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00" w:rsidRDefault="00EA0600" w:rsidP="00EA0600">
      <w:pPr>
        <w:ind w:left="-900"/>
      </w:pPr>
      <w:r>
        <w:rPr>
          <w:noProof/>
        </w:rPr>
        <w:drawing>
          <wp:inline distT="0" distB="0" distL="0" distR="0">
            <wp:extent cx="6959600" cy="222115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57" cy="222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00" w:rsidRDefault="00EA0600"/>
    <w:p w:rsidR="00EA0600" w:rsidRDefault="00EA0600"/>
    <w:p w:rsidR="00EA0600" w:rsidRDefault="00EA060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2"/>
      </w:tblGrid>
      <w:tr w:rsidR="00EA0600" w:rsidTr="00EA06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</w:tcPr>
          <w:p w:rsidR="00EA0600" w:rsidRPr="00EA0600" w:rsidRDefault="00EA0600" w:rsidP="00EA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A060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It is my recommendation to award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RFP 9000-829-196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to Graybar</w:t>
            </w:r>
            <w:r w:rsidR="00655C1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Cartersville, Georgia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55C11">
              <w:rPr>
                <w:rFonts w:ascii="Calibri" w:hAnsi="Calibri" w:cs="Calibri"/>
                <w:color w:val="000000"/>
                <w:sz w:val="32"/>
                <w:szCs w:val="32"/>
              </w:rPr>
              <w:t>low bid as specified at the total cost of 36,125.25</w:t>
            </w:r>
          </w:p>
        </w:tc>
      </w:tr>
    </w:tbl>
    <w:p w:rsidR="00D016B1" w:rsidRDefault="00D016B1"/>
    <w:p w:rsidR="00655C11" w:rsidRPr="00655C11" w:rsidRDefault="00655C11">
      <w:pPr>
        <w:rPr>
          <w:sz w:val="28"/>
          <w:szCs w:val="28"/>
        </w:rPr>
      </w:pPr>
      <w:r w:rsidRPr="00655C11">
        <w:rPr>
          <w:sz w:val="28"/>
          <w:szCs w:val="28"/>
        </w:rPr>
        <w:t>Ken Paige</w:t>
      </w:r>
      <w:bookmarkStart w:id="0" w:name="_GoBack"/>
      <w:bookmarkEnd w:id="0"/>
    </w:p>
    <w:sectPr w:rsidR="00655C11" w:rsidRPr="0065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00"/>
    <w:rsid w:val="00655C11"/>
    <w:rsid w:val="00D016B1"/>
    <w:rsid w:val="00E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Paige</dc:creator>
  <cp:lastModifiedBy>Ken Paige</cp:lastModifiedBy>
  <cp:revision>2</cp:revision>
  <dcterms:created xsi:type="dcterms:W3CDTF">2016-10-26T13:00:00Z</dcterms:created>
  <dcterms:modified xsi:type="dcterms:W3CDTF">2016-10-26T13:05:00Z</dcterms:modified>
</cp:coreProperties>
</file>