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5C" w:rsidRDefault="00B6755C" w:rsidP="00B6755C">
      <w:pPr>
        <w:ind w:right="-450"/>
        <w:jc w:val="center"/>
      </w:pPr>
      <w:r>
        <w:rPr>
          <w:noProof/>
        </w:rPr>
        <w:drawing>
          <wp:inline distT="0" distB="0" distL="0" distR="0" wp14:anchorId="4AD907C8" wp14:editId="030C521C">
            <wp:extent cx="2769035" cy="885825"/>
            <wp:effectExtent l="0" t="0" r="0" b="0"/>
            <wp:docPr id="1" name="Picture 1" descr="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036" cy="887745"/>
                    </a:xfrm>
                    <a:prstGeom prst="rect">
                      <a:avLst/>
                    </a:prstGeom>
                    <a:noFill/>
                    <a:ln>
                      <a:noFill/>
                    </a:ln>
                  </pic:spPr>
                </pic:pic>
              </a:graphicData>
            </a:graphic>
          </wp:inline>
        </w:drawing>
      </w:r>
    </w:p>
    <w:p w:rsidR="008E34CC" w:rsidRDefault="008E34CC" w:rsidP="008E34C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 xml:space="preserve">Comprehensive </w:t>
      </w:r>
      <w:r w:rsidR="00717CCB">
        <w:rPr>
          <w:rFonts w:ascii="Calibri-Bold" w:hAnsi="Calibri-Bold" w:cs="Calibri-Bold"/>
          <w:b/>
          <w:bCs/>
          <w:sz w:val="32"/>
          <w:szCs w:val="32"/>
        </w:rPr>
        <w:t xml:space="preserve">Growth Management </w:t>
      </w:r>
      <w:r w:rsidR="00796B30">
        <w:rPr>
          <w:rFonts w:ascii="Calibri-Bold" w:hAnsi="Calibri-Bold" w:cs="Calibri-Bold"/>
          <w:b/>
          <w:bCs/>
          <w:sz w:val="32"/>
          <w:szCs w:val="32"/>
        </w:rPr>
        <w:t>Plan</w:t>
      </w:r>
      <w:r w:rsidR="002A253E">
        <w:rPr>
          <w:rFonts w:ascii="Calibri-Bold" w:hAnsi="Calibri-Bold" w:cs="Calibri-Bold"/>
          <w:b/>
          <w:bCs/>
          <w:sz w:val="32"/>
          <w:szCs w:val="32"/>
        </w:rPr>
        <w:t xml:space="preserve"> Update</w:t>
      </w:r>
    </w:p>
    <w:p w:rsidR="008E34CC" w:rsidRDefault="008E34CC" w:rsidP="008E34C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Request for Proposal (RFP)</w:t>
      </w:r>
    </w:p>
    <w:p w:rsidR="008E34CC" w:rsidRDefault="008E34CC" w:rsidP="008E34C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Town Of Smithfield, N.C.</w:t>
      </w:r>
    </w:p>
    <w:p w:rsidR="008E34CC" w:rsidRDefault="008E34CC" w:rsidP="008E34CC">
      <w:pPr>
        <w:autoSpaceDE w:val="0"/>
        <w:autoSpaceDN w:val="0"/>
        <w:adjustRightInd w:val="0"/>
        <w:spacing w:after="0" w:line="240" w:lineRule="auto"/>
        <w:jc w:val="center"/>
        <w:rPr>
          <w:rFonts w:ascii="Calibri-Bold" w:hAnsi="Calibri-Bold" w:cs="Calibri-Bold"/>
          <w:b/>
          <w:bCs/>
          <w:sz w:val="32"/>
          <w:szCs w:val="32"/>
        </w:rPr>
      </w:pPr>
    </w:p>
    <w:p w:rsidR="009444F8" w:rsidRPr="00D16D7C" w:rsidRDefault="008E34CC" w:rsidP="008E34CC">
      <w:pPr>
        <w:autoSpaceDE w:val="0"/>
        <w:autoSpaceDN w:val="0"/>
        <w:adjustRightInd w:val="0"/>
        <w:spacing w:after="0" w:line="240" w:lineRule="auto"/>
        <w:rPr>
          <w:rFonts w:cs="Calibri"/>
          <w:sz w:val="24"/>
          <w:szCs w:val="24"/>
        </w:rPr>
      </w:pPr>
      <w:r w:rsidRPr="00D16D7C">
        <w:rPr>
          <w:rFonts w:cs="Calibri"/>
          <w:sz w:val="24"/>
          <w:szCs w:val="24"/>
        </w:rPr>
        <w:t>The Town of Smithfield, North Carolina, is soliciting qualified consulting firms to submit a proposal to prepare an updated Comprehensive Plan for the Town.</w:t>
      </w:r>
      <w:r w:rsidR="009444F8" w:rsidRPr="00D16D7C">
        <w:rPr>
          <w:rFonts w:cs="Calibri"/>
          <w:sz w:val="24"/>
          <w:szCs w:val="24"/>
        </w:rPr>
        <w:t xml:space="preserve"> </w:t>
      </w:r>
      <w:r w:rsidR="009444F8" w:rsidRPr="00D16D7C">
        <w:rPr>
          <w:rFonts w:cs="Calibri-Bold"/>
          <w:bCs/>
          <w:sz w:val="24"/>
          <w:szCs w:val="24"/>
        </w:rPr>
        <w:t xml:space="preserve">The Town of Smithfield is located within Johnston County along the I-95 corridor. The Town has an estimated population of </w:t>
      </w:r>
      <w:r w:rsidR="00EA2031">
        <w:rPr>
          <w:rFonts w:cs="Calibri-Bold"/>
          <w:bCs/>
          <w:sz w:val="24"/>
          <w:szCs w:val="24"/>
        </w:rPr>
        <w:t>12,266</w:t>
      </w:r>
      <w:bookmarkStart w:id="0" w:name="_GoBack"/>
      <w:bookmarkEnd w:id="0"/>
      <w:r w:rsidR="009444F8" w:rsidRPr="00D16D7C">
        <w:rPr>
          <w:rFonts w:cs="Calibri-Bold"/>
          <w:bCs/>
          <w:sz w:val="24"/>
          <w:szCs w:val="24"/>
        </w:rPr>
        <w:t xml:space="preserve"> and is primed for significant growth. Development in the Town consists of a variety of commercial, industrial, mixed use and limited residential projects.</w:t>
      </w:r>
    </w:p>
    <w:p w:rsidR="009444F8" w:rsidRPr="00D16D7C" w:rsidRDefault="009444F8" w:rsidP="008E34CC">
      <w:pPr>
        <w:autoSpaceDE w:val="0"/>
        <w:autoSpaceDN w:val="0"/>
        <w:adjustRightInd w:val="0"/>
        <w:spacing w:after="0" w:line="240" w:lineRule="auto"/>
        <w:rPr>
          <w:rFonts w:cs="Calibri"/>
          <w:sz w:val="24"/>
          <w:szCs w:val="24"/>
        </w:rPr>
      </w:pPr>
    </w:p>
    <w:p w:rsidR="00654799" w:rsidRPr="00D16D7C" w:rsidRDefault="008E34CC" w:rsidP="008E34CC">
      <w:pPr>
        <w:autoSpaceDE w:val="0"/>
        <w:autoSpaceDN w:val="0"/>
        <w:adjustRightInd w:val="0"/>
        <w:spacing w:after="0" w:line="240" w:lineRule="auto"/>
        <w:rPr>
          <w:rFonts w:cs="Calibri"/>
          <w:sz w:val="24"/>
          <w:szCs w:val="24"/>
        </w:rPr>
      </w:pPr>
      <w:r w:rsidRPr="00D16D7C">
        <w:rPr>
          <w:rFonts w:cs="Calibri"/>
          <w:sz w:val="24"/>
          <w:szCs w:val="24"/>
        </w:rPr>
        <w:t xml:space="preserve">The </w:t>
      </w:r>
      <w:r w:rsidR="00717CCB" w:rsidRPr="00D16D7C">
        <w:rPr>
          <w:rFonts w:cs="Calibri"/>
          <w:sz w:val="24"/>
          <w:szCs w:val="24"/>
        </w:rPr>
        <w:t xml:space="preserve">Town </w:t>
      </w:r>
      <w:r w:rsidRPr="00D16D7C">
        <w:rPr>
          <w:rFonts w:cs="Calibri"/>
          <w:sz w:val="24"/>
          <w:szCs w:val="24"/>
        </w:rPr>
        <w:t xml:space="preserve">comprehensive plan was adopted </w:t>
      </w:r>
      <w:r w:rsidR="00811D78" w:rsidRPr="00D16D7C">
        <w:rPr>
          <w:rFonts w:cs="Calibri"/>
          <w:sz w:val="24"/>
          <w:szCs w:val="24"/>
        </w:rPr>
        <w:t>on May 6,</w:t>
      </w:r>
      <w:r w:rsidRPr="00D16D7C">
        <w:rPr>
          <w:rFonts w:cs="Calibri"/>
          <w:sz w:val="24"/>
          <w:szCs w:val="24"/>
        </w:rPr>
        <w:t xml:space="preserve"> </w:t>
      </w:r>
      <w:r w:rsidR="00717CCB" w:rsidRPr="00D16D7C">
        <w:rPr>
          <w:rFonts w:cs="Calibri"/>
          <w:sz w:val="24"/>
          <w:szCs w:val="24"/>
        </w:rPr>
        <w:t>2003</w:t>
      </w:r>
      <w:r w:rsidRPr="00D16D7C">
        <w:rPr>
          <w:rFonts w:cs="Calibri"/>
          <w:sz w:val="24"/>
          <w:szCs w:val="24"/>
        </w:rPr>
        <w:t xml:space="preserve">, and has </w:t>
      </w:r>
      <w:r w:rsidR="00717CCB" w:rsidRPr="00D16D7C">
        <w:rPr>
          <w:rFonts w:cs="Calibri"/>
          <w:sz w:val="24"/>
          <w:szCs w:val="24"/>
        </w:rPr>
        <w:t xml:space="preserve">not </w:t>
      </w:r>
      <w:r w:rsidRPr="00D16D7C">
        <w:rPr>
          <w:rFonts w:cs="Calibri"/>
          <w:sz w:val="24"/>
          <w:szCs w:val="24"/>
        </w:rPr>
        <w:t xml:space="preserve">been updated from </w:t>
      </w:r>
      <w:r w:rsidR="00717CCB" w:rsidRPr="00D16D7C">
        <w:rPr>
          <w:rFonts w:cs="Calibri"/>
          <w:sz w:val="24"/>
          <w:szCs w:val="24"/>
        </w:rPr>
        <w:t>that</w:t>
      </w:r>
      <w:r w:rsidRPr="00D16D7C">
        <w:rPr>
          <w:rFonts w:cs="Calibri"/>
          <w:sz w:val="24"/>
          <w:szCs w:val="24"/>
        </w:rPr>
        <w:t xml:space="preserve"> time. The </w:t>
      </w:r>
      <w:r w:rsidR="00717CCB" w:rsidRPr="00D16D7C">
        <w:rPr>
          <w:rFonts w:cs="Calibri"/>
          <w:sz w:val="24"/>
          <w:szCs w:val="24"/>
        </w:rPr>
        <w:t>Town</w:t>
      </w:r>
      <w:r w:rsidRPr="00D16D7C">
        <w:rPr>
          <w:rFonts w:cs="Calibri"/>
          <w:sz w:val="24"/>
          <w:szCs w:val="24"/>
        </w:rPr>
        <w:t xml:space="preserve"> is therefore seeking a new</w:t>
      </w:r>
      <w:r w:rsidR="00830F82" w:rsidRPr="00D16D7C">
        <w:rPr>
          <w:rFonts w:cs="Calibri"/>
          <w:sz w:val="24"/>
          <w:szCs w:val="24"/>
        </w:rPr>
        <w:t xml:space="preserve"> </w:t>
      </w:r>
      <w:r w:rsidRPr="00D16D7C">
        <w:rPr>
          <w:rFonts w:cs="Calibri"/>
          <w:sz w:val="24"/>
          <w:szCs w:val="24"/>
        </w:rPr>
        <w:t>update to the Comprehensive</w:t>
      </w:r>
      <w:r w:rsidR="00205B96" w:rsidRPr="00D16D7C">
        <w:rPr>
          <w:rFonts w:cs="Calibri"/>
          <w:sz w:val="24"/>
          <w:szCs w:val="24"/>
        </w:rPr>
        <w:t xml:space="preserve"> Growth Management</w:t>
      </w:r>
      <w:r w:rsidRPr="00D16D7C">
        <w:rPr>
          <w:rFonts w:cs="Calibri"/>
          <w:sz w:val="24"/>
          <w:szCs w:val="24"/>
        </w:rPr>
        <w:t xml:space="preserve"> Plan which will serve as the principal planning document for the </w:t>
      </w:r>
      <w:r w:rsidR="00717CCB" w:rsidRPr="00D16D7C">
        <w:rPr>
          <w:rFonts w:cs="Calibri"/>
          <w:sz w:val="24"/>
          <w:szCs w:val="24"/>
        </w:rPr>
        <w:t>Town</w:t>
      </w:r>
      <w:r w:rsidRPr="00D16D7C">
        <w:rPr>
          <w:rFonts w:cs="Calibri"/>
          <w:sz w:val="24"/>
          <w:szCs w:val="24"/>
        </w:rPr>
        <w:t>’s</w:t>
      </w:r>
      <w:r w:rsidR="00830F82" w:rsidRPr="00D16D7C">
        <w:rPr>
          <w:rFonts w:cs="Calibri"/>
          <w:sz w:val="24"/>
          <w:szCs w:val="24"/>
        </w:rPr>
        <w:t xml:space="preserve"> </w:t>
      </w:r>
      <w:r w:rsidRPr="00D16D7C">
        <w:rPr>
          <w:rFonts w:cs="Calibri"/>
          <w:sz w:val="24"/>
          <w:szCs w:val="24"/>
        </w:rPr>
        <w:t>future growth.</w:t>
      </w:r>
    </w:p>
    <w:p w:rsidR="00654799" w:rsidRPr="00D16D7C" w:rsidRDefault="00654799" w:rsidP="008E34CC">
      <w:pPr>
        <w:autoSpaceDE w:val="0"/>
        <w:autoSpaceDN w:val="0"/>
        <w:adjustRightInd w:val="0"/>
        <w:spacing w:after="0" w:line="240" w:lineRule="auto"/>
        <w:rPr>
          <w:rFonts w:cs="Calibri"/>
          <w:sz w:val="24"/>
          <w:szCs w:val="24"/>
        </w:rPr>
      </w:pPr>
    </w:p>
    <w:p w:rsidR="00654799" w:rsidRPr="00D16D7C" w:rsidRDefault="00654799" w:rsidP="008E34CC">
      <w:pPr>
        <w:autoSpaceDE w:val="0"/>
        <w:autoSpaceDN w:val="0"/>
        <w:adjustRightInd w:val="0"/>
        <w:spacing w:after="0" w:line="240" w:lineRule="auto"/>
        <w:rPr>
          <w:rFonts w:cs="Calibri"/>
          <w:sz w:val="24"/>
          <w:szCs w:val="24"/>
        </w:rPr>
      </w:pPr>
      <w:r w:rsidRPr="00D16D7C">
        <w:rPr>
          <w:sz w:val="24"/>
          <w:szCs w:val="24"/>
          <w:lang w:val="en"/>
        </w:rPr>
        <w:t>The updates will revisit the original visions, policy directives, and implementation actions and revise these elements based on new and emerging trends, issues, opportunities, and public input. The plan updates will consider traditional topics such as land-use, housing, urban design, environmental protection, transportation, and transit, but will also include new and emerging focus areas important to the community, such as community buildout and a vision for the remaining lands in the Town’s jurisdictional area, mobility options, future technologies, and building a</w:t>
      </w:r>
      <w:r w:rsidR="002A253E" w:rsidRPr="00D16D7C">
        <w:rPr>
          <w:sz w:val="24"/>
          <w:szCs w:val="24"/>
          <w:lang w:val="en"/>
        </w:rPr>
        <w:t xml:space="preserve">n inclusive community. The plan </w:t>
      </w:r>
      <w:r w:rsidRPr="00D16D7C">
        <w:rPr>
          <w:sz w:val="24"/>
          <w:szCs w:val="24"/>
          <w:lang w:val="en"/>
        </w:rPr>
        <w:t>will be action-oriented and data-driven to promote specific goals and strategies, measurement metrics, and implementation resources.</w:t>
      </w:r>
    </w:p>
    <w:p w:rsidR="00830F82" w:rsidRPr="00D16D7C" w:rsidRDefault="008E34CC" w:rsidP="008E34CC">
      <w:pPr>
        <w:autoSpaceDE w:val="0"/>
        <w:autoSpaceDN w:val="0"/>
        <w:adjustRightInd w:val="0"/>
        <w:spacing w:after="0" w:line="240" w:lineRule="auto"/>
        <w:rPr>
          <w:rFonts w:cs="Calibri"/>
          <w:sz w:val="24"/>
          <w:szCs w:val="24"/>
        </w:rPr>
      </w:pPr>
      <w:r w:rsidRPr="00D16D7C">
        <w:rPr>
          <w:rFonts w:cs="Calibri"/>
          <w:sz w:val="24"/>
          <w:szCs w:val="24"/>
        </w:rPr>
        <w:t xml:space="preserve"> </w:t>
      </w:r>
    </w:p>
    <w:p w:rsidR="00205B96" w:rsidRPr="00D16D7C" w:rsidRDefault="00511B61" w:rsidP="008E34CC">
      <w:pPr>
        <w:autoSpaceDE w:val="0"/>
        <w:autoSpaceDN w:val="0"/>
        <w:adjustRightInd w:val="0"/>
        <w:spacing w:after="0" w:line="240" w:lineRule="auto"/>
        <w:rPr>
          <w:rFonts w:cs="Calibri"/>
          <w:b/>
          <w:sz w:val="24"/>
          <w:szCs w:val="24"/>
        </w:rPr>
      </w:pPr>
      <w:r w:rsidRPr="00D16D7C">
        <w:rPr>
          <w:rFonts w:cs="Calibri"/>
          <w:b/>
          <w:sz w:val="24"/>
          <w:szCs w:val="24"/>
        </w:rPr>
        <w:t xml:space="preserve">I. </w:t>
      </w:r>
      <w:r w:rsidR="00CE03E0" w:rsidRPr="00D16D7C">
        <w:rPr>
          <w:rFonts w:cs="Calibri"/>
          <w:b/>
          <w:sz w:val="24"/>
          <w:szCs w:val="24"/>
        </w:rPr>
        <w:t>DATE OF RFP:</w:t>
      </w:r>
      <w:r w:rsidR="00CE03E0" w:rsidRPr="00D16D7C">
        <w:rPr>
          <w:rFonts w:cs="Calibri"/>
          <w:b/>
          <w:sz w:val="24"/>
          <w:szCs w:val="24"/>
        </w:rPr>
        <w:tab/>
        <w:t xml:space="preserve">September </w:t>
      </w:r>
      <w:r w:rsidR="00A359C9" w:rsidRPr="00D16D7C">
        <w:rPr>
          <w:rFonts w:cs="Calibri"/>
          <w:b/>
          <w:sz w:val="24"/>
          <w:szCs w:val="24"/>
        </w:rPr>
        <w:t>30</w:t>
      </w:r>
      <w:r w:rsidR="00CE03E0" w:rsidRPr="00D16D7C">
        <w:rPr>
          <w:rFonts w:cs="Calibri"/>
          <w:b/>
          <w:sz w:val="24"/>
          <w:szCs w:val="24"/>
        </w:rPr>
        <w:t>, 2017</w:t>
      </w:r>
    </w:p>
    <w:p w:rsidR="00CE03E0" w:rsidRPr="00D16D7C" w:rsidRDefault="00CE03E0" w:rsidP="008E34CC">
      <w:pPr>
        <w:autoSpaceDE w:val="0"/>
        <w:autoSpaceDN w:val="0"/>
        <w:adjustRightInd w:val="0"/>
        <w:spacing w:after="0" w:line="240" w:lineRule="auto"/>
        <w:rPr>
          <w:rFonts w:cs="Calibri"/>
          <w:b/>
          <w:sz w:val="24"/>
          <w:szCs w:val="24"/>
        </w:rPr>
      </w:pPr>
    </w:p>
    <w:p w:rsidR="00CE03E0" w:rsidRPr="00D16D7C" w:rsidRDefault="00511B61" w:rsidP="008E34CC">
      <w:pPr>
        <w:autoSpaceDE w:val="0"/>
        <w:autoSpaceDN w:val="0"/>
        <w:adjustRightInd w:val="0"/>
        <w:spacing w:after="0" w:line="240" w:lineRule="auto"/>
        <w:rPr>
          <w:rFonts w:cs="Calibri"/>
          <w:sz w:val="24"/>
          <w:szCs w:val="24"/>
        </w:rPr>
      </w:pPr>
      <w:r w:rsidRPr="00D16D7C">
        <w:rPr>
          <w:rFonts w:cs="Calibri"/>
          <w:b/>
          <w:sz w:val="24"/>
          <w:szCs w:val="24"/>
        </w:rPr>
        <w:t xml:space="preserve">II. </w:t>
      </w:r>
      <w:r w:rsidR="00CE03E0" w:rsidRPr="00D16D7C">
        <w:rPr>
          <w:rFonts w:cs="Calibri"/>
          <w:b/>
          <w:sz w:val="24"/>
          <w:szCs w:val="24"/>
        </w:rPr>
        <w:t>PROJECT MANAGER AND CONTACT WITH TOWN; QUESTIONS ABOUT THIS RFP.</w:t>
      </w:r>
      <w:r w:rsidR="00CE03E0" w:rsidRPr="00D16D7C">
        <w:rPr>
          <w:rFonts w:cs="Calibri"/>
          <w:sz w:val="24"/>
          <w:szCs w:val="24"/>
        </w:rPr>
        <w:t xml:space="preserve"> Direct questions and concerns to:</w:t>
      </w:r>
    </w:p>
    <w:p w:rsidR="00CE03E0" w:rsidRPr="00D16D7C" w:rsidRDefault="00CE03E0" w:rsidP="008E34CC">
      <w:pPr>
        <w:autoSpaceDE w:val="0"/>
        <w:autoSpaceDN w:val="0"/>
        <w:adjustRightInd w:val="0"/>
        <w:spacing w:after="0" w:line="240" w:lineRule="auto"/>
        <w:rPr>
          <w:rFonts w:cs="Calibri"/>
          <w:sz w:val="24"/>
          <w:szCs w:val="24"/>
        </w:rPr>
      </w:pPr>
    </w:p>
    <w:p w:rsidR="00CE03E0" w:rsidRPr="00D16D7C" w:rsidRDefault="00CE03E0" w:rsidP="008E34CC">
      <w:pPr>
        <w:autoSpaceDE w:val="0"/>
        <w:autoSpaceDN w:val="0"/>
        <w:adjustRightInd w:val="0"/>
        <w:spacing w:after="0" w:line="240" w:lineRule="auto"/>
        <w:rPr>
          <w:rFonts w:cs="Calibri"/>
          <w:sz w:val="24"/>
          <w:szCs w:val="24"/>
        </w:rPr>
      </w:pPr>
      <w:r w:rsidRPr="00D16D7C">
        <w:rPr>
          <w:rFonts w:cs="Calibri"/>
          <w:sz w:val="24"/>
          <w:szCs w:val="24"/>
        </w:rPr>
        <w:t xml:space="preserve">Attn: </w:t>
      </w:r>
      <w:r w:rsidR="00C50D3D">
        <w:rPr>
          <w:rFonts w:cs="Calibri"/>
          <w:sz w:val="24"/>
          <w:szCs w:val="24"/>
        </w:rPr>
        <w:tab/>
        <w:t>Michael Scott, Town Manager</w:t>
      </w:r>
    </w:p>
    <w:p w:rsidR="00CE03E0" w:rsidRPr="00D16D7C" w:rsidRDefault="00CE03E0" w:rsidP="00C50D3D">
      <w:pPr>
        <w:autoSpaceDE w:val="0"/>
        <w:autoSpaceDN w:val="0"/>
        <w:adjustRightInd w:val="0"/>
        <w:spacing w:after="0" w:line="240" w:lineRule="auto"/>
        <w:ind w:firstLine="720"/>
        <w:rPr>
          <w:rFonts w:cs="Calibri"/>
          <w:sz w:val="24"/>
          <w:szCs w:val="24"/>
        </w:rPr>
      </w:pPr>
      <w:r w:rsidRPr="00D16D7C">
        <w:rPr>
          <w:rFonts w:cs="Calibri"/>
          <w:sz w:val="24"/>
          <w:szCs w:val="24"/>
        </w:rPr>
        <w:t>Smithfield Planning Department</w:t>
      </w:r>
    </w:p>
    <w:p w:rsidR="00CE03E0" w:rsidRDefault="00CE03E0" w:rsidP="00C50D3D">
      <w:pPr>
        <w:autoSpaceDE w:val="0"/>
        <w:autoSpaceDN w:val="0"/>
        <w:adjustRightInd w:val="0"/>
        <w:spacing w:after="0" w:line="240" w:lineRule="auto"/>
        <w:ind w:firstLine="720"/>
        <w:rPr>
          <w:rFonts w:cs="Calibri"/>
          <w:sz w:val="24"/>
          <w:szCs w:val="24"/>
        </w:rPr>
      </w:pPr>
      <w:r w:rsidRPr="00D16D7C">
        <w:rPr>
          <w:rFonts w:cs="Calibri"/>
          <w:sz w:val="24"/>
          <w:szCs w:val="24"/>
        </w:rPr>
        <w:t>350 East Market Street</w:t>
      </w:r>
    </w:p>
    <w:p w:rsidR="00C50D3D" w:rsidRPr="00D16D7C" w:rsidRDefault="00C50D3D" w:rsidP="00C50D3D">
      <w:pPr>
        <w:autoSpaceDE w:val="0"/>
        <w:autoSpaceDN w:val="0"/>
        <w:adjustRightInd w:val="0"/>
        <w:spacing w:after="0" w:line="240" w:lineRule="auto"/>
        <w:ind w:firstLine="720"/>
        <w:rPr>
          <w:rFonts w:cs="Calibri"/>
          <w:sz w:val="24"/>
          <w:szCs w:val="24"/>
        </w:rPr>
      </w:pPr>
      <w:r>
        <w:rPr>
          <w:rFonts w:cs="Calibri"/>
          <w:sz w:val="24"/>
          <w:szCs w:val="24"/>
        </w:rPr>
        <w:t>P.O. Box 761</w:t>
      </w:r>
    </w:p>
    <w:p w:rsidR="00CE03E0" w:rsidRPr="00D16D7C" w:rsidRDefault="00CE03E0" w:rsidP="00C50D3D">
      <w:pPr>
        <w:autoSpaceDE w:val="0"/>
        <w:autoSpaceDN w:val="0"/>
        <w:adjustRightInd w:val="0"/>
        <w:spacing w:after="0" w:line="240" w:lineRule="auto"/>
        <w:ind w:firstLine="720"/>
        <w:rPr>
          <w:rFonts w:cs="Calibri"/>
          <w:sz w:val="24"/>
          <w:szCs w:val="24"/>
        </w:rPr>
      </w:pPr>
      <w:r w:rsidRPr="00D16D7C">
        <w:rPr>
          <w:rFonts w:cs="Calibri"/>
          <w:sz w:val="24"/>
          <w:szCs w:val="24"/>
        </w:rPr>
        <w:t>Smithfield, NC 27577</w:t>
      </w:r>
    </w:p>
    <w:p w:rsidR="00CE03E0" w:rsidRPr="00D16D7C" w:rsidRDefault="00CE03E0" w:rsidP="008E34CC">
      <w:pPr>
        <w:autoSpaceDE w:val="0"/>
        <w:autoSpaceDN w:val="0"/>
        <w:adjustRightInd w:val="0"/>
        <w:spacing w:after="0" w:line="240" w:lineRule="auto"/>
        <w:rPr>
          <w:rFonts w:cs="Calibri"/>
          <w:sz w:val="24"/>
          <w:szCs w:val="24"/>
        </w:rPr>
      </w:pPr>
    </w:p>
    <w:p w:rsidR="00CE03E0" w:rsidRDefault="00C50D3D" w:rsidP="00C50D3D">
      <w:pPr>
        <w:autoSpaceDE w:val="0"/>
        <w:autoSpaceDN w:val="0"/>
        <w:adjustRightInd w:val="0"/>
        <w:spacing w:after="0" w:line="240" w:lineRule="auto"/>
        <w:ind w:firstLine="720"/>
        <w:rPr>
          <w:rFonts w:cs="Calibri"/>
          <w:sz w:val="24"/>
          <w:szCs w:val="24"/>
        </w:rPr>
      </w:pPr>
      <w:r>
        <w:rPr>
          <w:rFonts w:cs="Calibri"/>
          <w:sz w:val="24"/>
          <w:szCs w:val="24"/>
        </w:rPr>
        <w:t>Phone: (919) 934-2116 ext. 1101</w:t>
      </w:r>
    </w:p>
    <w:p w:rsidR="00C50D3D" w:rsidRPr="00D16D7C" w:rsidRDefault="00C50D3D" w:rsidP="00C50D3D">
      <w:pPr>
        <w:autoSpaceDE w:val="0"/>
        <w:autoSpaceDN w:val="0"/>
        <w:adjustRightInd w:val="0"/>
        <w:spacing w:after="0" w:line="240" w:lineRule="auto"/>
        <w:ind w:firstLine="720"/>
        <w:rPr>
          <w:rFonts w:cs="Calibri"/>
          <w:sz w:val="24"/>
          <w:szCs w:val="24"/>
        </w:rPr>
      </w:pPr>
      <w:r>
        <w:rPr>
          <w:rFonts w:cs="Calibri"/>
          <w:sz w:val="24"/>
          <w:szCs w:val="24"/>
        </w:rPr>
        <w:t xml:space="preserve">Email: </w:t>
      </w:r>
      <w:hyperlink r:id="rId9" w:history="1">
        <w:r w:rsidRPr="0035166C">
          <w:rPr>
            <w:rStyle w:val="Hyperlink"/>
            <w:rFonts w:cs="Calibri"/>
            <w:sz w:val="24"/>
            <w:szCs w:val="24"/>
          </w:rPr>
          <w:t>michael.scott@smithfield-nc.com</w:t>
        </w:r>
      </w:hyperlink>
      <w:r>
        <w:rPr>
          <w:rFonts w:cs="Calibri"/>
          <w:sz w:val="24"/>
          <w:szCs w:val="24"/>
        </w:rPr>
        <w:t xml:space="preserve"> </w:t>
      </w:r>
    </w:p>
    <w:p w:rsidR="00CE03E0" w:rsidRPr="00D16D7C" w:rsidRDefault="00CE03E0" w:rsidP="008E34CC">
      <w:pPr>
        <w:autoSpaceDE w:val="0"/>
        <w:autoSpaceDN w:val="0"/>
        <w:adjustRightInd w:val="0"/>
        <w:spacing w:after="0" w:line="240" w:lineRule="auto"/>
        <w:rPr>
          <w:rFonts w:cs="Calibri"/>
          <w:sz w:val="24"/>
          <w:szCs w:val="24"/>
        </w:rPr>
      </w:pPr>
    </w:p>
    <w:p w:rsidR="00CE03E0" w:rsidRPr="00D16D7C" w:rsidRDefault="00CE03E0" w:rsidP="008E34CC">
      <w:pPr>
        <w:autoSpaceDE w:val="0"/>
        <w:autoSpaceDN w:val="0"/>
        <w:adjustRightInd w:val="0"/>
        <w:spacing w:after="0" w:line="240" w:lineRule="auto"/>
        <w:rPr>
          <w:rFonts w:cs="Calibri"/>
          <w:sz w:val="24"/>
          <w:szCs w:val="24"/>
        </w:rPr>
      </w:pPr>
    </w:p>
    <w:p w:rsidR="007946DD" w:rsidRPr="00D16D7C" w:rsidRDefault="007946DD" w:rsidP="008E34CC">
      <w:pPr>
        <w:autoSpaceDE w:val="0"/>
        <w:autoSpaceDN w:val="0"/>
        <w:adjustRightInd w:val="0"/>
        <w:spacing w:after="0" w:line="240" w:lineRule="auto"/>
        <w:rPr>
          <w:rFonts w:cs="Calibri"/>
          <w:sz w:val="24"/>
          <w:szCs w:val="24"/>
        </w:rPr>
      </w:pPr>
      <w:r w:rsidRPr="00D16D7C">
        <w:rPr>
          <w:rFonts w:cs="Calibri"/>
          <w:sz w:val="24"/>
          <w:szCs w:val="24"/>
        </w:rPr>
        <w:t xml:space="preserve">In order to facilitate understanding of the RFP requirements and submittals, a Question and Answer period will be conducted during the submittal process. Questions regarding RFP requirements or submittals may be directed to </w:t>
      </w:r>
      <w:r w:rsidR="002A253E" w:rsidRPr="00D16D7C">
        <w:rPr>
          <w:rFonts w:cs="Calibri"/>
          <w:sz w:val="24"/>
          <w:szCs w:val="24"/>
        </w:rPr>
        <w:t>the above named individual</w:t>
      </w:r>
      <w:r w:rsidRPr="00D16D7C">
        <w:rPr>
          <w:rFonts w:cs="Calibri"/>
          <w:sz w:val="24"/>
          <w:szCs w:val="24"/>
        </w:rPr>
        <w:t xml:space="preserve"> until October </w:t>
      </w:r>
      <w:r w:rsidR="00622E4C" w:rsidRPr="00D16D7C">
        <w:rPr>
          <w:rFonts w:cs="Calibri"/>
          <w:sz w:val="24"/>
          <w:szCs w:val="24"/>
        </w:rPr>
        <w:t>20</w:t>
      </w:r>
      <w:r w:rsidRPr="00D16D7C">
        <w:rPr>
          <w:rFonts w:cs="Calibri"/>
          <w:sz w:val="24"/>
          <w:szCs w:val="24"/>
        </w:rPr>
        <w:t xml:space="preserve">, 2017. A response to all inquiries received will be delivered by email by </w:t>
      </w:r>
      <w:r w:rsidR="00622E4C" w:rsidRPr="00D16D7C">
        <w:rPr>
          <w:rFonts w:cs="Calibri"/>
          <w:sz w:val="24"/>
          <w:szCs w:val="24"/>
        </w:rPr>
        <w:t>October 27</w:t>
      </w:r>
      <w:r w:rsidRPr="00D16D7C">
        <w:rPr>
          <w:rFonts w:cs="Calibri"/>
          <w:sz w:val="24"/>
          <w:szCs w:val="24"/>
        </w:rPr>
        <w:t>, 2017.</w:t>
      </w:r>
    </w:p>
    <w:p w:rsidR="007946DD" w:rsidRPr="00D16D7C" w:rsidRDefault="007946DD" w:rsidP="008E34CC">
      <w:pPr>
        <w:autoSpaceDE w:val="0"/>
        <w:autoSpaceDN w:val="0"/>
        <w:adjustRightInd w:val="0"/>
        <w:spacing w:after="0" w:line="240" w:lineRule="auto"/>
        <w:rPr>
          <w:rFonts w:cs="Calibri"/>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III. </w:t>
      </w:r>
      <w:r w:rsidR="008E34CC" w:rsidRPr="00D16D7C">
        <w:rPr>
          <w:rFonts w:cs="Calibri-Bold"/>
          <w:b/>
          <w:bCs/>
          <w:sz w:val="24"/>
          <w:szCs w:val="24"/>
        </w:rPr>
        <w:t>SCOPE OF WORK</w:t>
      </w:r>
    </w:p>
    <w:p w:rsidR="008E34CC" w:rsidRPr="00D16D7C" w:rsidRDefault="008E34CC" w:rsidP="008E34CC">
      <w:pPr>
        <w:autoSpaceDE w:val="0"/>
        <w:autoSpaceDN w:val="0"/>
        <w:adjustRightInd w:val="0"/>
        <w:spacing w:after="0" w:line="240" w:lineRule="auto"/>
        <w:rPr>
          <w:rFonts w:cs="Calibri"/>
          <w:sz w:val="24"/>
          <w:szCs w:val="24"/>
        </w:rPr>
      </w:pPr>
      <w:r w:rsidRPr="00D16D7C">
        <w:rPr>
          <w:rFonts w:cs="Calibri"/>
          <w:sz w:val="24"/>
          <w:szCs w:val="24"/>
        </w:rPr>
        <w:t>The following section describes the specific minimum components which should be included in the</w:t>
      </w:r>
      <w:r w:rsidR="00205B96" w:rsidRPr="00D16D7C">
        <w:rPr>
          <w:rFonts w:cs="Calibri"/>
          <w:sz w:val="24"/>
          <w:szCs w:val="24"/>
        </w:rPr>
        <w:t xml:space="preserve"> </w:t>
      </w:r>
      <w:r w:rsidRPr="00D16D7C">
        <w:rPr>
          <w:rFonts w:cs="Calibri"/>
          <w:sz w:val="24"/>
          <w:szCs w:val="24"/>
        </w:rPr>
        <w:t xml:space="preserve">scope of work. </w:t>
      </w:r>
      <w:r w:rsidR="007946DD" w:rsidRPr="00D16D7C">
        <w:rPr>
          <w:rFonts w:cs="Calibri"/>
          <w:sz w:val="24"/>
          <w:szCs w:val="24"/>
        </w:rPr>
        <w:t>Town</w:t>
      </w:r>
      <w:r w:rsidRPr="00D16D7C">
        <w:rPr>
          <w:rFonts w:cs="Calibri"/>
          <w:sz w:val="24"/>
          <w:szCs w:val="24"/>
        </w:rPr>
        <w:t xml:space="preserve"> staff will finalize the scope of work with the selected consultant prior to contract</w:t>
      </w:r>
      <w:r w:rsidR="00205B96" w:rsidRPr="00D16D7C">
        <w:rPr>
          <w:rFonts w:cs="Calibri"/>
          <w:sz w:val="24"/>
          <w:szCs w:val="24"/>
        </w:rPr>
        <w:t xml:space="preserve"> </w:t>
      </w:r>
      <w:r w:rsidRPr="00D16D7C">
        <w:rPr>
          <w:rFonts w:cs="Calibri"/>
          <w:sz w:val="24"/>
          <w:szCs w:val="24"/>
        </w:rPr>
        <w:t xml:space="preserve">authorization. The </w:t>
      </w:r>
      <w:r w:rsidR="007946DD" w:rsidRPr="00D16D7C">
        <w:rPr>
          <w:rFonts w:cs="Calibri"/>
          <w:sz w:val="24"/>
          <w:szCs w:val="24"/>
        </w:rPr>
        <w:t>Town</w:t>
      </w:r>
      <w:r w:rsidRPr="00D16D7C">
        <w:rPr>
          <w:rFonts w:cs="Calibri"/>
          <w:sz w:val="24"/>
          <w:szCs w:val="24"/>
        </w:rPr>
        <w:t xml:space="preserve"> is open to suggestions other than those items listed which the consultant</w:t>
      </w:r>
      <w:r w:rsidR="00205B96" w:rsidRPr="00D16D7C">
        <w:rPr>
          <w:rFonts w:cs="Calibri"/>
          <w:sz w:val="24"/>
          <w:szCs w:val="24"/>
        </w:rPr>
        <w:t xml:space="preserve"> </w:t>
      </w:r>
      <w:r w:rsidRPr="00D16D7C">
        <w:rPr>
          <w:rFonts w:cs="Calibri"/>
          <w:sz w:val="24"/>
          <w:szCs w:val="24"/>
        </w:rPr>
        <w:t>believes will be of value in producing a viable Comprehensive Plan that will have practical applications</w:t>
      </w:r>
      <w:r w:rsidR="00205B96" w:rsidRPr="00D16D7C">
        <w:rPr>
          <w:rFonts w:cs="Calibri"/>
          <w:sz w:val="24"/>
          <w:szCs w:val="24"/>
        </w:rPr>
        <w:t xml:space="preserve"> </w:t>
      </w:r>
      <w:r w:rsidRPr="00D16D7C">
        <w:rPr>
          <w:rFonts w:cs="Calibri"/>
          <w:sz w:val="24"/>
          <w:szCs w:val="24"/>
        </w:rPr>
        <w:t>for day‐to‐day planning activities. The completion dat</w:t>
      </w:r>
      <w:r w:rsidR="007946DD" w:rsidRPr="00D16D7C">
        <w:rPr>
          <w:rFonts w:cs="Calibri"/>
          <w:sz w:val="24"/>
          <w:szCs w:val="24"/>
        </w:rPr>
        <w:t>e for the plan update is December 31</w:t>
      </w:r>
      <w:r w:rsidRPr="00D16D7C">
        <w:rPr>
          <w:rFonts w:cs="Calibri"/>
          <w:sz w:val="24"/>
          <w:szCs w:val="24"/>
        </w:rPr>
        <w:t>, 201</w:t>
      </w:r>
      <w:r w:rsidR="007946DD" w:rsidRPr="00D16D7C">
        <w:rPr>
          <w:rFonts w:cs="Calibri"/>
          <w:sz w:val="24"/>
          <w:szCs w:val="24"/>
        </w:rPr>
        <w:t>9</w:t>
      </w:r>
      <w:r w:rsidRPr="00D16D7C">
        <w:rPr>
          <w:rFonts w:cs="Calibri"/>
          <w:sz w:val="24"/>
          <w:szCs w:val="24"/>
        </w:rPr>
        <w:t>.</w:t>
      </w:r>
    </w:p>
    <w:p w:rsidR="00654799" w:rsidRPr="00D16D7C" w:rsidRDefault="00654799" w:rsidP="008E34CC">
      <w:pPr>
        <w:autoSpaceDE w:val="0"/>
        <w:autoSpaceDN w:val="0"/>
        <w:adjustRightInd w:val="0"/>
        <w:spacing w:after="0" w:line="240" w:lineRule="auto"/>
        <w:rPr>
          <w:rFonts w:cs="Calibri"/>
          <w:sz w:val="24"/>
          <w:szCs w:val="24"/>
        </w:rPr>
      </w:pPr>
    </w:p>
    <w:p w:rsidR="007946DD" w:rsidRPr="00D16D7C" w:rsidRDefault="007946DD" w:rsidP="008E34CC">
      <w:pPr>
        <w:autoSpaceDE w:val="0"/>
        <w:autoSpaceDN w:val="0"/>
        <w:adjustRightInd w:val="0"/>
        <w:spacing w:after="0" w:line="240" w:lineRule="auto"/>
        <w:rPr>
          <w:rFonts w:cs="Calibri"/>
          <w:b/>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IV. </w:t>
      </w:r>
      <w:r w:rsidR="008E34CC" w:rsidRPr="00D16D7C">
        <w:rPr>
          <w:rFonts w:cs="Calibri-Bold"/>
          <w:b/>
          <w:bCs/>
          <w:sz w:val="24"/>
          <w:szCs w:val="24"/>
        </w:rPr>
        <w:t>COMPREHENSIVE PLAN OBJECTIVES</w:t>
      </w:r>
    </w:p>
    <w:p w:rsidR="008E34CC" w:rsidRPr="00D16D7C" w:rsidRDefault="008E34CC" w:rsidP="00205B96">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 xml:space="preserve">Conduct visioning sessions with </w:t>
      </w:r>
      <w:r w:rsidR="00654799" w:rsidRPr="00D16D7C">
        <w:rPr>
          <w:rFonts w:cs="Calibri"/>
          <w:sz w:val="24"/>
          <w:szCs w:val="24"/>
        </w:rPr>
        <w:t>Smithfield Town</w:t>
      </w:r>
      <w:r w:rsidRPr="00D16D7C">
        <w:rPr>
          <w:rFonts w:cs="Calibri"/>
          <w:sz w:val="24"/>
          <w:szCs w:val="24"/>
        </w:rPr>
        <w:t xml:space="preserve"> Council, Planning </w:t>
      </w:r>
      <w:r w:rsidR="00654799" w:rsidRPr="00D16D7C">
        <w:rPr>
          <w:rFonts w:cs="Calibri"/>
          <w:sz w:val="24"/>
          <w:szCs w:val="24"/>
        </w:rPr>
        <w:t>Board</w:t>
      </w:r>
      <w:r w:rsidRPr="00D16D7C">
        <w:rPr>
          <w:rFonts w:cs="Calibri"/>
          <w:sz w:val="24"/>
          <w:szCs w:val="24"/>
        </w:rPr>
        <w:t>, Board</w:t>
      </w:r>
      <w:r w:rsidR="00654799" w:rsidRPr="00D16D7C">
        <w:rPr>
          <w:rFonts w:cs="Calibri"/>
          <w:sz w:val="24"/>
          <w:szCs w:val="24"/>
        </w:rPr>
        <w:t xml:space="preserve"> </w:t>
      </w:r>
      <w:r w:rsidRPr="00D16D7C">
        <w:rPr>
          <w:rFonts w:cs="Calibri"/>
          <w:sz w:val="24"/>
          <w:szCs w:val="24"/>
        </w:rPr>
        <w:t xml:space="preserve">of Adjustment, </w:t>
      </w:r>
      <w:r w:rsidR="00654799" w:rsidRPr="00D16D7C">
        <w:rPr>
          <w:rFonts w:cs="Calibri"/>
          <w:sz w:val="24"/>
          <w:szCs w:val="24"/>
        </w:rPr>
        <w:t xml:space="preserve">Appearance Commission </w:t>
      </w:r>
      <w:r w:rsidRPr="00D16D7C">
        <w:rPr>
          <w:rFonts w:cs="Calibri"/>
          <w:sz w:val="24"/>
          <w:szCs w:val="24"/>
        </w:rPr>
        <w:t>and municipal administrative staff.</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Provide a broad‐based participation plan to solicit input throughout the update process.</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 xml:space="preserve">Review the current Comprehensive </w:t>
      </w:r>
      <w:r w:rsidR="00654799" w:rsidRPr="00D16D7C">
        <w:rPr>
          <w:rFonts w:cs="Calibri"/>
          <w:sz w:val="24"/>
          <w:szCs w:val="24"/>
        </w:rPr>
        <w:t xml:space="preserve">Growth Management </w:t>
      </w:r>
      <w:r w:rsidRPr="00D16D7C">
        <w:rPr>
          <w:rFonts w:cs="Calibri"/>
          <w:sz w:val="24"/>
          <w:szCs w:val="24"/>
        </w:rPr>
        <w:t>Plan and identify relevant sections</w:t>
      </w:r>
      <w:r w:rsidR="00654799" w:rsidRPr="00D16D7C">
        <w:rPr>
          <w:rFonts w:cs="Calibri"/>
          <w:sz w:val="24"/>
          <w:szCs w:val="24"/>
        </w:rPr>
        <w:t xml:space="preserve"> </w:t>
      </w:r>
      <w:r w:rsidRPr="00D16D7C">
        <w:rPr>
          <w:rFonts w:cs="Calibri"/>
          <w:sz w:val="24"/>
          <w:szCs w:val="24"/>
        </w:rPr>
        <w:t>that should remain, be revised, or be removed. This review should include recognition of</w:t>
      </w:r>
      <w:r w:rsidR="00654799" w:rsidRPr="00D16D7C">
        <w:rPr>
          <w:rFonts w:cs="Calibri"/>
          <w:sz w:val="24"/>
          <w:szCs w:val="24"/>
        </w:rPr>
        <w:t xml:space="preserve"> </w:t>
      </w:r>
      <w:r w:rsidRPr="00D16D7C">
        <w:rPr>
          <w:rFonts w:cs="Calibri"/>
          <w:sz w:val="24"/>
          <w:szCs w:val="24"/>
        </w:rPr>
        <w:t>deficiencies of the current plan and identification of elements that should be incorporated into</w:t>
      </w:r>
      <w:r w:rsidR="00654799" w:rsidRPr="00D16D7C">
        <w:rPr>
          <w:rFonts w:cs="Calibri"/>
          <w:sz w:val="24"/>
          <w:szCs w:val="24"/>
        </w:rPr>
        <w:t xml:space="preserve"> </w:t>
      </w:r>
      <w:r w:rsidRPr="00D16D7C">
        <w:rPr>
          <w:rFonts w:cs="Calibri"/>
          <w:sz w:val="24"/>
          <w:szCs w:val="24"/>
        </w:rPr>
        <w:t>the new plan.</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 xml:space="preserve">Define a feasible land use plan for future development within the </w:t>
      </w:r>
      <w:r w:rsidR="00654799" w:rsidRPr="00D16D7C">
        <w:rPr>
          <w:rFonts w:cs="Calibri"/>
          <w:sz w:val="24"/>
          <w:szCs w:val="24"/>
        </w:rPr>
        <w:t>Town</w:t>
      </w:r>
      <w:r w:rsidRPr="00D16D7C">
        <w:rPr>
          <w:rFonts w:cs="Calibri"/>
          <w:sz w:val="24"/>
          <w:szCs w:val="24"/>
        </w:rPr>
        <w:t xml:space="preserve"> including </w:t>
      </w:r>
      <w:r w:rsidR="00654799" w:rsidRPr="00D16D7C">
        <w:rPr>
          <w:rFonts w:cs="Calibri"/>
          <w:sz w:val="24"/>
          <w:szCs w:val="24"/>
        </w:rPr>
        <w:t>Extra Territorial Area (ETA)</w:t>
      </w:r>
      <w:r w:rsidRPr="00D16D7C">
        <w:rPr>
          <w:rFonts w:cs="Calibri"/>
          <w:sz w:val="24"/>
          <w:szCs w:val="24"/>
        </w:rPr>
        <w:t xml:space="preserve"> boundary based upon development growth potential.</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Conduct development capa</w:t>
      </w:r>
      <w:r w:rsidR="00C50D3D">
        <w:rPr>
          <w:rFonts w:cs="Calibri"/>
          <w:sz w:val="24"/>
          <w:szCs w:val="24"/>
        </w:rPr>
        <w:t>bility</w:t>
      </w:r>
      <w:r w:rsidRPr="00D16D7C">
        <w:rPr>
          <w:rFonts w:cs="Calibri"/>
          <w:sz w:val="24"/>
          <w:szCs w:val="24"/>
        </w:rPr>
        <w:t xml:space="preserve"> analysis utilizing land mass by acreage, zoning, serviceability, and</w:t>
      </w:r>
      <w:r w:rsidR="00796B30" w:rsidRPr="00D16D7C">
        <w:rPr>
          <w:rFonts w:cs="Calibri"/>
          <w:sz w:val="24"/>
          <w:szCs w:val="24"/>
        </w:rPr>
        <w:t xml:space="preserve"> </w:t>
      </w:r>
      <w:r w:rsidRPr="00D16D7C">
        <w:rPr>
          <w:rFonts w:cs="Calibri"/>
          <w:sz w:val="24"/>
          <w:szCs w:val="24"/>
        </w:rPr>
        <w:t xml:space="preserve">land use designations to produce projected growth scenarios of the </w:t>
      </w:r>
      <w:r w:rsidR="002A253E" w:rsidRPr="00D16D7C">
        <w:rPr>
          <w:rFonts w:cs="Calibri"/>
          <w:sz w:val="24"/>
          <w:szCs w:val="24"/>
        </w:rPr>
        <w:t>Town</w:t>
      </w:r>
      <w:r w:rsidRPr="00D16D7C">
        <w:rPr>
          <w:rFonts w:cs="Calibri"/>
          <w:sz w:val="24"/>
          <w:szCs w:val="24"/>
        </w:rPr>
        <w:t>.</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 xml:space="preserve">Identify viable redevelopment areas within the corporate limits of the </w:t>
      </w:r>
      <w:r w:rsidR="002A253E" w:rsidRPr="00D16D7C">
        <w:rPr>
          <w:rFonts w:cs="Calibri"/>
          <w:sz w:val="24"/>
          <w:szCs w:val="24"/>
        </w:rPr>
        <w:t>town</w:t>
      </w:r>
      <w:r w:rsidRPr="00D16D7C">
        <w:rPr>
          <w:rFonts w:cs="Calibri"/>
          <w:sz w:val="24"/>
          <w:szCs w:val="24"/>
        </w:rPr>
        <w:t xml:space="preserve"> including infill</w:t>
      </w:r>
      <w:r w:rsidR="00796B30" w:rsidRPr="00D16D7C">
        <w:rPr>
          <w:rFonts w:cs="Calibri"/>
          <w:sz w:val="24"/>
          <w:szCs w:val="24"/>
        </w:rPr>
        <w:t xml:space="preserve"> </w:t>
      </w:r>
      <w:r w:rsidRPr="00D16D7C">
        <w:rPr>
          <w:rFonts w:cs="Calibri"/>
          <w:sz w:val="24"/>
          <w:szCs w:val="24"/>
        </w:rPr>
        <w:t>development and adaptive reuse opportunities and determine redevelopment strategies to</w:t>
      </w:r>
      <w:r w:rsidR="00796B30" w:rsidRPr="00D16D7C">
        <w:rPr>
          <w:rFonts w:cs="Calibri"/>
          <w:sz w:val="24"/>
          <w:szCs w:val="24"/>
        </w:rPr>
        <w:t xml:space="preserve"> </w:t>
      </w:r>
      <w:r w:rsidRPr="00D16D7C">
        <w:rPr>
          <w:rFonts w:cs="Calibri"/>
          <w:sz w:val="24"/>
          <w:szCs w:val="24"/>
        </w:rPr>
        <w:t>initiate the process.</w:t>
      </w:r>
    </w:p>
    <w:p w:rsidR="008E34C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Incorporate current</w:t>
      </w:r>
      <w:r w:rsidR="002A253E" w:rsidRPr="00D16D7C">
        <w:rPr>
          <w:rFonts w:cs="Calibri"/>
          <w:sz w:val="24"/>
          <w:szCs w:val="24"/>
        </w:rPr>
        <w:t xml:space="preserve"> and proposed</w:t>
      </w:r>
      <w:r w:rsidRPr="00D16D7C">
        <w:rPr>
          <w:rFonts w:cs="Calibri"/>
          <w:sz w:val="24"/>
          <w:szCs w:val="24"/>
        </w:rPr>
        <w:t xml:space="preserve"> planning documents into the land use policy analysis</w:t>
      </w:r>
      <w:r w:rsidR="002A253E" w:rsidRPr="00D16D7C">
        <w:rPr>
          <w:rFonts w:cs="Calibri"/>
          <w:sz w:val="24"/>
          <w:szCs w:val="24"/>
        </w:rPr>
        <w:t xml:space="preserve"> as appropriate</w:t>
      </w:r>
      <w:r w:rsidRPr="00D16D7C">
        <w:rPr>
          <w:rFonts w:cs="Calibri"/>
          <w:sz w:val="24"/>
          <w:szCs w:val="24"/>
        </w:rPr>
        <w:t>.</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 xml:space="preserve">Define a clear direction of how and where development should occur over the next </w:t>
      </w:r>
      <w:r w:rsidR="002A253E" w:rsidRPr="00D16D7C">
        <w:rPr>
          <w:rFonts w:cs="Calibri"/>
          <w:sz w:val="24"/>
          <w:szCs w:val="24"/>
        </w:rPr>
        <w:t xml:space="preserve">five, </w:t>
      </w:r>
      <w:r w:rsidRPr="00D16D7C">
        <w:rPr>
          <w:rFonts w:cs="Calibri"/>
          <w:sz w:val="24"/>
          <w:szCs w:val="24"/>
        </w:rPr>
        <w:t>10, 15, and</w:t>
      </w:r>
      <w:r w:rsidR="00205B96" w:rsidRPr="00D16D7C">
        <w:rPr>
          <w:rFonts w:cs="Calibri"/>
          <w:sz w:val="24"/>
          <w:szCs w:val="24"/>
        </w:rPr>
        <w:t xml:space="preserve"> </w:t>
      </w:r>
      <w:r w:rsidRPr="00D16D7C">
        <w:rPr>
          <w:rFonts w:cs="Calibri"/>
          <w:sz w:val="24"/>
          <w:szCs w:val="24"/>
        </w:rPr>
        <w:t>20 years.</w:t>
      </w:r>
    </w:p>
    <w:p w:rsidR="008E34C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Determine a specific implementation plan for immediate short‐ and long‐term action items.</w:t>
      </w:r>
    </w:p>
    <w:p w:rsidR="00C50D3D" w:rsidRPr="00C50D3D" w:rsidRDefault="00C50D3D" w:rsidP="00C50D3D">
      <w:pPr>
        <w:pStyle w:val="ListParagraph"/>
        <w:numPr>
          <w:ilvl w:val="0"/>
          <w:numId w:val="6"/>
        </w:numPr>
        <w:autoSpaceDE w:val="0"/>
        <w:autoSpaceDN w:val="0"/>
        <w:adjustRightInd w:val="0"/>
        <w:spacing w:after="0" w:line="240" w:lineRule="auto"/>
        <w:rPr>
          <w:rFonts w:cs="Calibri"/>
          <w:sz w:val="24"/>
          <w:szCs w:val="24"/>
        </w:rPr>
      </w:pPr>
      <w:r>
        <w:rPr>
          <w:rFonts w:cs="Calibri"/>
          <w:sz w:val="24"/>
          <w:szCs w:val="24"/>
        </w:rPr>
        <w:t>Evaluate current infrastructure/utility services and project needed expansion based on anticipated growth.</w:t>
      </w:r>
    </w:p>
    <w:p w:rsidR="008E34CC" w:rsidRPr="00D16D7C" w:rsidRDefault="008E34CC"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 xml:space="preserve">Identify territorial boundaries for </w:t>
      </w:r>
      <w:r w:rsidR="00796B30" w:rsidRPr="00D16D7C">
        <w:rPr>
          <w:rFonts w:cs="Calibri"/>
          <w:sz w:val="24"/>
          <w:szCs w:val="24"/>
        </w:rPr>
        <w:t xml:space="preserve">potential </w:t>
      </w:r>
      <w:r w:rsidRPr="00D16D7C">
        <w:rPr>
          <w:rFonts w:cs="Calibri"/>
          <w:sz w:val="24"/>
          <w:szCs w:val="24"/>
        </w:rPr>
        <w:t>annexation and identify additional issues requiring</w:t>
      </w:r>
      <w:r w:rsidR="00796B30" w:rsidRPr="00D16D7C">
        <w:rPr>
          <w:rFonts w:cs="Calibri"/>
          <w:sz w:val="24"/>
          <w:szCs w:val="24"/>
        </w:rPr>
        <w:t xml:space="preserve"> </w:t>
      </w:r>
      <w:r w:rsidRPr="00D16D7C">
        <w:rPr>
          <w:rFonts w:cs="Calibri"/>
          <w:sz w:val="24"/>
          <w:szCs w:val="24"/>
        </w:rPr>
        <w:t>intergovernmental coordination.</w:t>
      </w:r>
    </w:p>
    <w:p w:rsidR="009444F8" w:rsidRPr="00D16D7C" w:rsidRDefault="009444F8"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lastRenderedPageBreak/>
        <w:t>Update the Future Land Use Map with a special focus on current residential classifications and activity centers to ensure better consistency with existing development patterns.</w:t>
      </w:r>
    </w:p>
    <w:p w:rsidR="009444F8" w:rsidRPr="00D16D7C" w:rsidRDefault="009444F8" w:rsidP="008E34CC">
      <w:pPr>
        <w:pStyle w:val="ListParagraph"/>
        <w:numPr>
          <w:ilvl w:val="0"/>
          <w:numId w:val="6"/>
        </w:numPr>
        <w:autoSpaceDE w:val="0"/>
        <w:autoSpaceDN w:val="0"/>
        <w:adjustRightInd w:val="0"/>
        <w:spacing w:after="0" w:line="240" w:lineRule="auto"/>
        <w:rPr>
          <w:rFonts w:cs="Calibri"/>
          <w:sz w:val="24"/>
          <w:szCs w:val="24"/>
        </w:rPr>
      </w:pPr>
      <w:r w:rsidRPr="00D16D7C">
        <w:rPr>
          <w:rFonts w:cs="Calibri"/>
          <w:sz w:val="24"/>
          <w:szCs w:val="24"/>
        </w:rPr>
        <w:t>Provide detailed analysis and land use recommendations to align the Plan with the Town’s Economic Development efforts.</w:t>
      </w:r>
    </w:p>
    <w:p w:rsidR="008E34CC" w:rsidRPr="00D16D7C" w:rsidRDefault="008E34CC" w:rsidP="008E34CC">
      <w:pPr>
        <w:autoSpaceDE w:val="0"/>
        <w:autoSpaceDN w:val="0"/>
        <w:adjustRightInd w:val="0"/>
        <w:spacing w:after="0" w:line="240" w:lineRule="auto"/>
        <w:rPr>
          <w:rFonts w:cs="Calibri"/>
          <w:sz w:val="24"/>
          <w:szCs w:val="24"/>
        </w:rPr>
      </w:pPr>
    </w:p>
    <w:p w:rsidR="00796B30"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V. </w:t>
      </w:r>
      <w:r w:rsidR="008E34CC" w:rsidRPr="00D16D7C">
        <w:rPr>
          <w:rFonts w:cs="Calibri-Bold"/>
          <w:b/>
          <w:bCs/>
          <w:sz w:val="24"/>
          <w:szCs w:val="24"/>
        </w:rPr>
        <w:t>ALTERNATE ITEMS</w:t>
      </w:r>
    </w:p>
    <w:p w:rsidR="008E34CC" w:rsidRPr="00D16D7C" w:rsidRDefault="008E34CC" w:rsidP="00205B96">
      <w:pPr>
        <w:pStyle w:val="ListParagraph"/>
        <w:numPr>
          <w:ilvl w:val="0"/>
          <w:numId w:val="4"/>
        </w:numPr>
        <w:autoSpaceDE w:val="0"/>
        <w:autoSpaceDN w:val="0"/>
        <w:adjustRightInd w:val="0"/>
        <w:spacing w:after="0" w:line="240" w:lineRule="auto"/>
        <w:rPr>
          <w:rFonts w:cs="Calibri"/>
          <w:sz w:val="24"/>
          <w:szCs w:val="24"/>
        </w:rPr>
      </w:pPr>
      <w:r w:rsidRPr="00D16D7C">
        <w:rPr>
          <w:rFonts w:cs="Calibri"/>
          <w:sz w:val="24"/>
          <w:szCs w:val="24"/>
        </w:rPr>
        <w:t>Identify the need for neighborhood enhancements such as trees, sidewalks, street lights, and</w:t>
      </w:r>
      <w:r w:rsidR="00796B30" w:rsidRPr="00D16D7C">
        <w:rPr>
          <w:rFonts w:cs="Calibri"/>
          <w:sz w:val="24"/>
          <w:szCs w:val="24"/>
        </w:rPr>
        <w:t xml:space="preserve"> </w:t>
      </w:r>
      <w:r w:rsidRPr="00D16D7C">
        <w:rPr>
          <w:rFonts w:cs="Calibri"/>
          <w:sz w:val="24"/>
          <w:szCs w:val="24"/>
        </w:rPr>
        <w:t>other infrastructure improvements.</w:t>
      </w:r>
    </w:p>
    <w:p w:rsidR="008E34CC" w:rsidRPr="00D16D7C" w:rsidRDefault="008E34CC" w:rsidP="00205B96">
      <w:pPr>
        <w:pStyle w:val="ListParagraph"/>
        <w:numPr>
          <w:ilvl w:val="0"/>
          <w:numId w:val="4"/>
        </w:numPr>
        <w:autoSpaceDE w:val="0"/>
        <w:autoSpaceDN w:val="0"/>
        <w:adjustRightInd w:val="0"/>
        <w:spacing w:after="0" w:line="240" w:lineRule="auto"/>
        <w:rPr>
          <w:rFonts w:cs="Calibri"/>
          <w:sz w:val="24"/>
          <w:szCs w:val="24"/>
        </w:rPr>
      </w:pPr>
      <w:r w:rsidRPr="00D16D7C">
        <w:rPr>
          <w:rFonts w:cs="Calibri"/>
          <w:sz w:val="24"/>
          <w:szCs w:val="24"/>
        </w:rPr>
        <w:t>Provide a housing element consisting of standards, plans, and principles to be followed in the</w:t>
      </w:r>
      <w:r w:rsidR="00796B30" w:rsidRPr="00D16D7C">
        <w:rPr>
          <w:rFonts w:cs="Calibri"/>
          <w:sz w:val="24"/>
          <w:szCs w:val="24"/>
        </w:rPr>
        <w:t xml:space="preserve"> </w:t>
      </w:r>
      <w:r w:rsidRPr="00D16D7C">
        <w:rPr>
          <w:rFonts w:cs="Calibri"/>
          <w:sz w:val="24"/>
          <w:szCs w:val="24"/>
        </w:rPr>
        <w:t>provision of housing for existing residents and the anticipated population growth of the area.</w:t>
      </w:r>
    </w:p>
    <w:p w:rsidR="008E34CC" w:rsidRPr="00D16D7C" w:rsidRDefault="008E34CC" w:rsidP="00205B96">
      <w:pPr>
        <w:pStyle w:val="ListParagraph"/>
        <w:numPr>
          <w:ilvl w:val="0"/>
          <w:numId w:val="4"/>
        </w:numPr>
        <w:autoSpaceDE w:val="0"/>
        <w:autoSpaceDN w:val="0"/>
        <w:adjustRightInd w:val="0"/>
        <w:spacing w:after="0" w:line="240" w:lineRule="auto"/>
        <w:rPr>
          <w:rFonts w:cs="Calibri"/>
          <w:sz w:val="24"/>
          <w:szCs w:val="24"/>
        </w:rPr>
      </w:pPr>
      <w:r w:rsidRPr="00D16D7C">
        <w:rPr>
          <w:rFonts w:cs="Calibri"/>
          <w:sz w:val="24"/>
          <w:szCs w:val="24"/>
        </w:rPr>
        <w:t>Recommend community design elements which may consist of recommendations for land</w:t>
      </w:r>
      <w:r w:rsidR="00796B30" w:rsidRPr="00D16D7C">
        <w:rPr>
          <w:rFonts w:cs="Calibri"/>
          <w:sz w:val="24"/>
          <w:szCs w:val="24"/>
        </w:rPr>
        <w:t xml:space="preserve"> </w:t>
      </w:r>
      <w:r w:rsidRPr="00D16D7C">
        <w:rPr>
          <w:rFonts w:cs="Calibri"/>
          <w:sz w:val="24"/>
          <w:szCs w:val="24"/>
        </w:rPr>
        <w:t>subdivision, neighborhood development and redevelopment areas, and/or the use of zoning</w:t>
      </w:r>
      <w:r w:rsidR="00796B30" w:rsidRPr="00D16D7C">
        <w:rPr>
          <w:rFonts w:cs="Calibri"/>
          <w:sz w:val="24"/>
          <w:szCs w:val="24"/>
        </w:rPr>
        <w:t xml:space="preserve"> </w:t>
      </w:r>
      <w:r w:rsidRPr="00D16D7C">
        <w:rPr>
          <w:rFonts w:cs="Calibri"/>
          <w:sz w:val="24"/>
          <w:szCs w:val="24"/>
        </w:rPr>
        <w:t>overlay districts.</w:t>
      </w:r>
    </w:p>
    <w:p w:rsidR="00796B30" w:rsidRPr="00D16D7C" w:rsidRDefault="00796B30" w:rsidP="008E34CC">
      <w:pPr>
        <w:autoSpaceDE w:val="0"/>
        <w:autoSpaceDN w:val="0"/>
        <w:adjustRightInd w:val="0"/>
        <w:spacing w:after="0" w:line="240" w:lineRule="auto"/>
        <w:rPr>
          <w:rFonts w:cs="Calibri"/>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VI. </w:t>
      </w:r>
      <w:r w:rsidR="008E34CC" w:rsidRPr="00D16D7C">
        <w:rPr>
          <w:rFonts w:cs="Calibri-Bold"/>
          <w:b/>
          <w:bCs/>
          <w:sz w:val="24"/>
          <w:szCs w:val="24"/>
        </w:rPr>
        <w:t>PRODUCTS AND DELIVERABLES</w:t>
      </w:r>
    </w:p>
    <w:p w:rsidR="008E34CC" w:rsidRPr="00D16D7C" w:rsidRDefault="008E34CC" w:rsidP="00205B96">
      <w:pPr>
        <w:pStyle w:val="ListParagraph"/>
        <w:numPr>
          <w:ilvl w:val="0"/>
          <w:numId w:val="5"/>
        </w:numPr>
        <w:autoSpaceDE w:val="0"/>
        <w:autoSpaceDN w:val="0"/>
        <w:adjustRightInd w:val="0"/>
        <w:spacing w:after="0" w:line="240" w:lineRule="auto"/>
        <w:rPr>
          <w:rFonts w:cs="Calibri"/>
          <w:sz w:val="24"/>
          <w:szCs w:val="24"/>
        </w:rPr>
      </w:pPr>
      <w:r w:rsidRPr="00D16D7C">
        <w:rPr>
          <w:rFonts w:cs="Calibri"/>
          <w:sz w:val="24"/>
          <w:szCs w:val="24"/>
        </w:rPr>
        <w:t>Preliminary reports and project updates prepared at Comp Plan milestones</w:t>
      </w:r>
      <w:r w:rsidR="005933C1">
        <w:rPr>
          <w:rFonts w:cs="Calibri"/>
          <w:sz w:val="24"/>
          <w:szCs w:val="24"/>
        </w:rPr>
        <w:t>.</w:t>
      </w:r>
    </w:p>
    <w:p w:rsidR="008E34CC" w:rsidRPr="00D16D7C" w:rsidRDefault="008E34CC" w:rsidP="00205B96">
      <w:pPr>
        <w:pStyle w:val="ListParagraph"/>
        <w:numPr>
          <w:ilvl w:val="0"/>
          <w:numId w:val="5"/>
        </w:numPr>
        <w:autoSpaceDE w:val="0"/>
        <w:autoSpaceDN w:val="0"/>
        <w:adjustRightInd w:val="0"/>
        <w:spacing w:after="0" w:line="240" w:lineRule="auto"/>
        <w:rPr>
          <w:rFonts w:cs="Calibri"/>
          <w:sz w:val="24"/>
          <w:szCs w:val="24"/>
        </w:rPr>
      </w:pPr>
      <w:r w:rsidRPr="00D16D7C">
        <w:rPr>
          <w:rFonts w:cs="Calibri"/>
          <w:sz w:val="24"/>
          <w:szCs w:val="24"/>
        </w:rPr>
        <w:t>One digital copy in Microsoft Word format, print‐ready graphics included in each preliminary</w:t>
      </w:r>
      <w:r w:rsidR="00796B30" w:rsidRPr="00D16D7C">
        <w:rPr>
          <w:rFonts w:cs="Calibri"/>
          <w:sz w:val="24"/>
          <w:szCs w:val="24"/>
        </w:rPr>
        <w:t xml:space="preserve"> </w:t>
      </w:r>
      <w:r w:rsidRPr="00D16D7C">
        <w:rPr>
          <w:rFonts w:cs="Calibri"/>
          <w:sz w:val="24"/>
          <w:szCs w:val="24"/>
        </w:rPr>
        <w:t xml:space="preserve">report, </w:t>
      </w:r>
      <w:r w:rsidR="005933C1">
        <w:rPr>
          <w:rFonts w:cs="Calibri"/>
          <w:sz w:val="24"/>
          <w:szCs w:val="24"/>
        </w:rPr>
        <w:t>25</w:t>
      </w:r>
      <w:r w:rsidRPr="00D16D7C">
        <w:rPr>
          <w:rFonts w:cs="Calibri"/>
          <w:sz w:val="24"/>
          <w:szCs w:val="24"/>
        </w:rPr>
        <w:t xml:space="preserve"> color copies of final plan draft for comments, final plan copies to include </w:t>
      </w:r>
      <w:r w:rsidR="005933C1">
        <w:rPr>
          <w:rFonts w:cs="Calibri"/>
          <w:sz w:val="24"/>
          <w:szCs w:val="24"/>
        </w:rPr>
        <w:t>25</w:t>
      </w:r>
      <w:r w:rsidRPr="00D16D7C">
        <w:rPr>
          <w:rFonts w:cs="Calibri"/>
          <w:sz w:val="24"/>
          <w:szCs w:val="24"/>
        </w:rPr>
        <w:t xml:space="preserve"> bound</w:t>
      </w:r>
      <w:r w:rsidR="00796B30" w:rsidRPr="00D16D7C">
        <w:rPr>
          <w:rFonts w:cs="Calibri"/>
          <w:sz w:val="24"/>
          <w:szCs w:val="24"/>
        </w:rPr>
        <w:t xml:space="preserve"> </w:t>
      </w:r>
      <w:r w:rsidRPr="00D16D7C">
        <w:rPr>
          <w:rFonts w:cs="Calibri"/>
          <w:sz w:val="24"/>
          <w:szCs w:val="24"/>
        </w:rPr>
        <w:t>color copies, one unbound color copy, one digital Microsoft Word format</w:t>
      </w:r>
      <w:r w:rsidR="005933C1">
        <w:rPr>
          <w:rFonts w:cs="Calibri"/>
          <w:sz w:val="24"/>
          <w:szCs w:val="24"/>
        </w:rPr>
        <w:t>.</w:t>
      </w:r>
    </w:p>
    <w:p w:rsidR="008E34CC" w:rsidRPr="00D16D7C" w:rsidRDefault="008E34CC" w:rsidP="00205B96">
      <w:pPr>
        <w:pStyle w:val="ListParagraph"/>
        <w:numPr>
          <w:ilvl w:val="0"/>
          <w:numId w:val="5"/>
        </w:numPr>
        <w:autoSpaceDE w:val="0"/>
        <w:autoSpaceDN w:val="0"/>
        <w:adjustRightInd w:val="0"/>
        <w:spacing w:after="0" w:line="240" w:lineRule="auto"/>
        <w:rPr>
          <w:rFonts w:cs="Calibri"/>
          <w:sz w:val="24"/>
          <w:szCs w:val="24"/>
        </w:rPr>
      </w:pPr>
      <w:r w:rsidRPr="00D16D7C">
        <w:rPr>
          <w:rFonts w:cs="Calibri"/>
          <w:sz w:val="24"/>
          <w:szCs w:val="24"/>
        </w:rPr>
        <w:t xml:space="preserve">Maps in ArcView format referenced to </w:t>
      </w:r>
      <w:r w:rsidR="00796B30" w:rsidRPr="00D16D7C">
        <w:rPr>
          <w:rFonts w:cs="Calibri"/>
          <w:sz w:val="24"/>
          <w:szCs w:val="24"/>
        </w:rPr>
        <w:t>Town</w:t>
      </w:r>
      <w:r w:rsidRPr="00D16D7C">
        <w:rPr>
          <w:rFonts w:cs="Calibri"/>
          <w:sz w:val="24"/>
          <w:szCs w:val="24"/>
        </w:rPr>
        <w:t xml:space="preserve"> GIS</w:t>
      </w:r>
      <w:r w:rsidR="005933C1">
        <w:rPr>
          <w:rFonts w:cs="Calibri"/>
          <w:sz w:val="24"/>
          <w:szCs w:val="24"/>
        </w:rPr>
        <w:t>.</w:t>
      </w:r>
    </w:p>
    <w:p w:rsidR="008E34CC" w:rsidRPr="00D16D7C" w:rsidRDefault="008E34CC" w:rsidP="00205B96">
      <w:pPr>
        <w:pStyle w:val="ListParagraph"/>
        <w:numPr>
          <w:ilvl w:val="0"/>
          <w:numId w:val="5"/>
        </w:numPr>
        <w:autoSpaceDE w:val="0"/>
        <w:autoSpaceDN w:val="0"/>
        <w:adjustRightInd w:val="0"/>
        <w:spacing w:after="0" w:line="240" w:lineRule="auto"/>
        <w:rPr>
          <w:rFonts w:cs="Calibri"/>
          <w:sz w:val="24"/>
          <w:szCs w:val="24"/>
        </w:rPr>
      </w:pPr>
      <w:r w:rsidRPr="00D16D7C">
        <w:rPr>
          <w:rFonts w:cs="Calibri"/>
          <w:sz w:val="24"/>
          <w:szCs w:val="24"/>
        </w:rPr>
        <w:t>Presentation graphics for public meetings to be determined prior to meeting</w:t>
      </w:r>
      <w:r w:rsidR="00796B30" w:rsidRPr="00D16D7C">
        <w:rPr>
          <w:rFonts w:cs="Calibri"/>
          <w:sz w:val="24"/>
          <w:szCs w:val="24"/>
        </w:rPr>
        <w:t>.</w:t>
      </w:r>
    </w:p>
    <w:p w:rsidR="00796B30" w:rsidRPr="00D16D7C" w:rsidRDefault="00796B30" w:rsidP="008E34CC">
      <w:pPr>
        <w:autoSpaceDE w:val="0"/>
        <w:autoSpaceDN w:val="0"/>
        <w:adjustRightInd w:val="0"/>
        <w:spacing w:after="0" w:line="240" w:lineRule="auto"/>
        <w:rPr>
          <w:rFonts w:cs="Calibri"/>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VII. </w:t>
      </w:r>
      <w:r w:rsidR="008E34CC" w:rsidRPr="00D16D7C">
        <w:rPr>
          <w:rFonts w:cs="Calibri-Bold"/>
          <w:b/>
          <w:bCs/>
          <w:sz w:val="24"/>
          <w:szCs w:val="24"/>
        </w:rPr>
        <w:t>PROPOSAL AND CONTRACT REQUIREMENTS</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Submittal address: </w:t>
      </w:r>
      <w:r w:rsidR="002A253E" w:rsidRPr="00D16D7C">
        <w:rPr>
          <w:rFonts w:cs="Calibri"/>
          <w:sz w:val="24"/>
          <w:szCs w:val="24"/>
        </w:rPr>
        <w:t>350 East Market Street, Smithfield, N.C. 27577</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Proposal submittal deadline: </w:t>
      </w:r>
      <w:r w:rsidR="002A253E" w:rsidRPr="00D16D7C">
        <w:rPr>
          <w:rFonts w:cs="Calibri"/>
          <w:sz w:val="24"/>
          <w:szCs w:val="24"/>
        </w:rPr>
        <w:t>October 31, 2017</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Contact Person: </w:t>
      </w:r>
      <w:r w:rsidR="00C50D3D">
        <w:rPr>
          <w:rFonts w:cs="Calibri"/>
          <w:sz w:val="24"/>
          <w:szCs w:val="24"/>
        </w:rPr>
        <w:t>Michael Scott, Town Manager</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Number of proposal copies: 12 bound and 1 unbound</w:t>
      </w:r>
      <w:r w:rsidR="00622E4C" w:rsidRPr="00D16D7C">
        <w:rPr>
          <w:rFonts w:cs="Calibri"/>
          <w:sz w:val="24"/>
          <w:szCs w:val="24"/>
        </w:rPr>
        <w:t xml:space="preserve"> </w:t>
      </w:r>
      <w:r w:rsidR="00622E4C" w:rsidRPr="00D16D7C">
        <w:rPr>
          <w:sz w:val="24"/>
          <w:szCs w:val="24"/>
        </w:rPr>
        <w:t>and one digital copy (.pdf format)</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Evaluation Period: </w:t>
      </w:r>
      <w:r w:rsidR="00C50D3D">
        <w:rPr>
          <w:rFonts w:cs="Calibri"/>
          <w:sz w:val="24"/>
          <w:szCs w:val="24"/>
        </w:rPr>
        <w:t>November, 2017</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Interview Period: </w:t>
      </w:r>
      <w:r w:rsidR="00C50D3D">
        <w:rPr>
          <w:rFonts w:cs="Calibri"/>
          <w:sz w:val="24"/>
          <w:szCs w:val="24"/>
        </w:rPr>
        <w:t>December, 2017</w:t>
      </w:r>
    </w:p>
    <w:p w:rsidR="008E34CC" w:rsidRPr="00D16D7C" w:rsidRDefault="008E34CC" w:rsidP="00205B96">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Contract presented to </w:t>
      </w:r>
      <w:r w:rsidR="00796B30" w:rsidRPr="00D16D7C">
        <w:rPr>
          <w:rFonts w:cs="Calibri"/>
          <w:sz w:val="24"/>
          <w:szCs w:val="24"/>
        </w:rPr>
        <w:t>Town</w:t>
      </w:r>
      <w:r w:rsidRPr="00D16D7C">
        <w:rPr>
          <w:rFonts w:cs="Calibri"/>
          <w:sz w:val="24"/>
          <w:szCs w:val="24"/>
        </w:rPr>
        <w:t xml:space="preserve"> Council: February 201</w:t>
      </w:r>
      <w:r w:rsidR="00796B30" w:rsidRPr="00D16D7C">
        <w:rPr>
          <w:rFonts w:cs="Calibri"/>
          <w:sz w:val="24"/>
          <w:szCs w:val="24"/>
        </w:rPr>
        <w:t>8</w:t>
      </w:r>
    </w:p>
    <w:p w:rsidR="00796B30" w:rsidRPr="00D16D7C" w:rsidRDefault="00796B30" w:rsidP="008E34CC">
      <w:pPr>
        <w:autoSpaceDE w:val="0"/>
        <w:autoSpaceDN w:val="0"/>
        <w:adjustRightInd w:val="0"/>
        <w:spacing w:after="0" w:line="240" w:lineRule="auto"/>
        <w:rPr>
          <w:rFonts w:cs="Calibri"/>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VIII. </w:t>
      </w:r>
      <w:r w:rsidR="008E34CC" w:rsidRPr="00D16D7C">
        <w:rPr>
          <w:rFonts w:cs="Calibri-Bold"/>
          <w:b/>
          <w:bCs/>
          <w:sz w:val="24"/>
          <w:szCs w:val="24"/>
        </w:rPr>
        <w:t>RESPONSE TO THIS REQUEST FOR PROPOSAL IS TO BE PROVIDED IN THE FOLLOWING FORMAT:</w:t>
      </w:r>
    </w:p>
    <w:p w:rsidR="008E34CC" w:rsidRPr="00D16D7C" w:rsidRDefault="008E34CC" w:rsidP="00205B96">
      <w:pPr>
        <w:pStyle w:val="ListParagraph"/>
        <w:numPr>
          <w:ilvl w:val="0"/>
          <w:numId w:val="2"/>
        </w:numPr>
        <w:autoSpaceDE w:val="0"/>
        <w:autoSpaceDN w:val="0"/>
        <w:adjustRightInd w:val="0"/>
        <w:spacing w:after="0" w:line="240" w:lineRule="auto"/>
        <w:rPr>
          <w:rFonts w:cs="Calibri"/>
          <w:sz w:val="24"/>
          <w:szCs w:val="24"/>
        </w:rPr>
      </w:pPr>
      <w:r w:rsidRPr="00D16D7C">
        <w:rPr>
          <w:rFonts w:cs="Calibri"/>
          <w:sz w:val="24"/>
          <w:szCs w:val="24"/>
        </w:rPr>
        <w:t>Letter of Interest: Cover letter indicating interest in the project and identifying the firm's ability</w:t>
      </w:r>
      <w:r w:rsidR="00796B30" w:rsidRPr="00D16D7C">
        <w:rPr>
          <w:rFonts w:cs="Calibri"/>
          <w:sz w:val="24"/>
          <w:szCs w:val="24"/>
        </w:rPr>
        <w:t xml:space="preserve"> </w:t>
      </w:r>
      <w:r w:rsidRPr="00D16D7C">
        <w:rPr>
          <w:rFonts w:cs="Calibri"/>
          <w:sz w:val="24"/>
          <w:szCs w:val="24"/>
        </w:rPr>
        <w:t>to provide services needed.</w:t>
      </w:r>
    </w:p>
    <w:p w:rsidR="008E34CC" w:rsidRPr="00D16D7C" w:rsidRDefault="008E34CC" w:rsidP="00205B96">
      <w:pPr>
        <w:pStyle w:val="ListParagraph"/>
        <w:numPr>
          <w:ilvl w:val="0"/>
          <w:numId w:val="2"/>
        </w:numPr>
        <w:autoSpaceDE w:val="0"/>
        <w:autoSpaceDN w:val="0"/>
        <w:adjustRightInd w:val="0"/>
        <w:spacing w:after="0" w:line="240" w:lineRule="auto"/>
        <w:rPr>
          <w:rFonts w:cs="Calibri"/>
          <w:sz w:val="24"/>
          <w:szCs w:val="24"/>
        </w:rPr>
      </w:pPr>
      <w:r w:rsidRPr="00D16D7C">
        <w:rPr>
          <w:rFonts w:cs="Calibri"/>
          <w:sz w:val="24"/>
          <w:szCs w:val="24"/>
        </w:rPr>
        <w:t>Introduction: A brief description of the firm including the number of years the firm has been in</w:t>
      </w:r>
      <w:r w:rsidR="00796B30" w:rsidRPr="00D16D7C">
        <w:rPr>
          <w:rFonts w:cs="Calibri"/>
          <w:sz w:val="24"/>
          <w:szCs w:val="24"/>
        </w:rPr>
        <w:t xml:space="preserve"> </w:t>
      </w:r>
      <w:r w:rsidRPr="00D16D7C">
        <w:rPr>
          <w:rFonts w:cs="Calibri"/>
          <w:sz w:val="24"/>
          <w:szCs w:val="24"/>
        </w:rPr>
        <w:t>existence, range of professional services, office locations, and staff size.</w:t>
      </w:r>
    </w:p>
    <w:p w:rsidR="008E34CC" w:rsidRPr="00D16D7C" w:rsidRDefault="008E34CC" w:rsidP="00205B96">
      <w:pPr>
        <w:pStyle w:val="ListParagraph"/>
        <w:numPr>
          <w:ilvl w:val="0"/>
          <w:numId w:val="2"/>
        </w:numPr>
        <w:autoSpaceDE w:val="0"/>
        <w:autoSpaceDN w:val="0"/>
        <w:adjustRightInd w:val="0"/>
        <w:spacing w:after="0" w:line="240" w:lineRule="auto"/>
        <w:rPr>
          <w:rFonts w:cs="Calibri"/>
          <w:sz w:val="24"/>
          <w:szCs w:val="24"/>
        </w:rPr>
      </w:pPr>
      <w:r w:rsidRPr="00D16D7C">
        <w:rPr>
          <w:rFonts w:cs="Calibri"/>
          <w:sz w:val="24"/>
          <w:szCs w:val="24"/>
        </w:rPr>
        <w:t>Work Program: In the project overview, describe the general project approach and process to be</w:t>
      </w:r>
      <w:r w:rsidR="00796B30" w:rsidRPr="00D16D7C">
        <w:rPr>
          <w:rFonts w:cs="Calibri"/>
          <w:sz w:val="24"/>
          <w:szCs w:val="24"/>
        </w:rPr>
        <w:t xml:space="preserve"> </w:t>
      </w:r>
      <w:r w:rsidRPr="00D16D7C">
        <w:rPr>
          <w:rFonts w:cs="Calibri"/>
          <w:sz w:val="24"/>
          <w:szCs w:val="24"/>
        </w:rPr>
        <w:t xml:space="preserve">employed, describe a process approach that was used in the past to </w:t>
      </w:r>
      <w:r w:rsidRPr="00D16D7C">
        <w:rPr>
          <w:rFonts w:cs="Calibri"/>
          <w:sz w:val="24"/>
          <w:szCs w:val="24"/>
        </w:rPr>
        <w:lastRenderedPageBreak/>
        <w:t>successfully complete a</w:t>
      </w:r>
      <w:r w:rsidR="00796B30" w:rsidRPr="00D16D7C">
        <w:rPr>
          <w:rFonts w:cs="Calibri"/>
          <w:sz w:val="24"/>
          <w:szCs w:val="24"/>
        </w:rPr>
        <w:t xml:space="preserve"> </w:t>
      </w:r>
      <w:r w:rsidRPr="00D16D7C">
        <w:rPr>
          <w:rFonts w:cs="Calibri"/>
          <w:sz w:val="24"/>
          <w:szCs w:val="24"/>
        </w:rPr>
        <w:t>similar project, describe the proposed project schedule including timeline of major milestones,</w:t>
      </w:r>
      <w:r w:rsidR="00796B30" w:rsidRPr="00D16D7C">
        <w:rPr>
          <w:rFonts w:cs="Calibri"/>
          <w:sz w:val="24"/>
          <w:szCs w:val="24"/>
        </w:rPr>
        <w:t xml:space="preserve"> </w:t>
      </w:r>
      <w:r w:rsidRPr="00D16D7C">
        <w:rPr>
          <w:rFonts w:cs="Calibri"/>
          <w:sz w:val="24"/>
          <w:szCs w:val="24"/>
        </w:rPr>
        <w:t>deliverables, and completion.</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Experience and Qualifications: Brief documentation of the firm's prior work relevant to this RFP</w:t>
      </w:r>
      <w:r w:rsidR="00796B30" w:rsidRPr="00D16D7C">
        <w:rPr>
          <w:rFonts w:cs="Calibri"/>
          <w:sz w:val="24"/>
          <w:szCs w:val="24"/>
        </w:rPr>
        <w:t xml:space="preserve"> </w:t>
      </w:r>
      <w:r w:rsidRPr="00D16D7C">
        <w:rPr>
          <w:rFonts w:cs="Calibri"/>
          <w:sz w:val="24"/>
          <w:szCs w:val="24"/>
        </w:rPr>
        <w:t>including the name, address, and phone numbers of client references and the primary contact</w:t>
      </w:r>
      <w:r w:rsidR="00796B30" w:rsidRPr="00D16D7C">
        <w:rPr>
          <w:rFonts w:cs="Calibri"/>
          <w:sz w:val="24"/>
          <w:szCs w:val="24"/>
        </w:rPr>
        <w:t xml:space="preserve"> </w:t>
      </w:r>
      <w:r w:rsidRPr="00D16D7C">
        <w:rPr>
          <w:rFonts w:cs="Calibri"/>
          <w:sz w:val="24"/>
          <w:szCs w:val="24"/>
        </w:rPr>
        <w:t>persons.</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Consultant Personnel: Identify individuals from the firm's professionals and others who will</w:t>
      </w:r>
      <w:r w:rsidR="00796B30" w:rsidRPr="00D16D7C">
        <w:rPr>
          <w:rFonts w:cs="Calibri"/>
          <w:sz w:val="24"/>
          <w:szCs w:val="24"/>
        </w:rPr>
        <w:t xml:space="preserve"> </w:t>
      </w:r>
      <w:r w:rsidRPr="00D16D7C">
        <w:rPr>
          <w:rFonts w:cs="Calibri"/>
          <w:sz w:val="24"/>
          <w:szCs w:val="24"/>
        </w:rPr>
        <w:t>work on the project</w:t>
      </w:r>
      <w:r w:rsidR="00A359C9" w:rsidRPr="00D16D7C">
        <w:rPr>
          <w:rFonts w:cs="Calibri"/>
          <w:sz w:val="24"/>
          <w:szCs w:val="24"/>
        </w:rPr>
        <w:t>, including resumes</w:t>
      </w:r>
      <w:r w:rsidRPr="00D16D7C">
        <w:rPr>
          <w:rFonts w:cs="Calibri"/>
          <w:sz w:val="24"/>
          <w:szCs w:val="24"/>
        </w:rPr>
        <w:t>.</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A List of Clients: Provide a list of comparable clients for which similar services have been</w:t>
      </w:r>
      <w:r w:rsidR="00796B30" w:rsidRPr="00D16D7C">
        <w:rPr>
          <w:rFonts w:cs="Calibri"/>
          <w:sz w:val="24"/>
          <w:szCs w:val="24"/>
        </w:rPr>
        <w:t xml:space="preserve"> </w:t>
      </w:r>
      <w:r w:rsidRPr="00D16D7C">
        <w:rPr>
          <w:rFonts w:cs="Calibri"/>
          <w:sz w:val="24"/>
          <w:szCs w:val="24"/>
        </w:rPr>
        <w:t>provided in addition to contact information.</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Timeframe Flow Chart: Submit a flow chart with estimated project timeframe for meeting</w:t>
      </w:r>
      <w:r w:rsidR="00796B30" w:rsidRPr="00D16D7C">
        <w:rPr>
          <w:rFonts w:cs="Calibri"/>
          <w:sz w:val="24"/>
          <w:szCs w:val="24"/>
        </w:rPr>
        <w:t xml:space="preserve"> </w:t>
      </w:r>
      <w:r w:rsidRPr="00D16D7C">
        <w:rPr>
          <w:rFonts w:cs="Calibri"/>
          <w:sz w:val="24"/>
          <w:szCs w:val="24"/>
        </w:rPr>
        <w:t>important project targets.</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Estimated Costs: Submit cost estimates for Comprehensive Plan Objectives and separate costs</w:t>
      </w:r>
      <w:r w:rsidR="00796B30" w:rsidRPr="00D16D7C">
        <w:rPr>
          <w:rFonts w:cs="Calibri"/>
          <w:sz w:val="24"/>
          <w:szCs w:val="24"/>
        </w:rPr>
        <w:t xml:space="preserve"> </w:t>
      </w:r>
      <w:r w:rsidRPr="00D16D7C">
        <w:rPr>
          <w:rFonts w:cs="Calibri"/>
          <w:sz w:val="24"/>
          <w:szCs w:val="24"/>
        </w:rPr>
        <w:t>for Alternate Items.</w:t>
      </w:r>
    </w:p>
    <w:p w:rsidR="007946DD" w:rsidRPr="00D16D7C" w:rsidRDefault="007946DD" w:rsidP="007946DD">
      <w:pPr>
        <w:pStyle w:val="ListParagraph"/>
        <w:autoSpaceDE w:val="0"/>
        <w:autoSpaceDN w:val="0"/>
        <w:adjustRightInd w:val="0"/>
        <w:spacing w:after="0" w:line="240" w:lineRule="auto"/>
        <w:rPr>
          <w:rFonts w:cs="Calibri"/>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IX. </w:t>
      </w:r>
      <w:r w:rsidR="008E34CC" w:rsidRPr="00D16D7C">
        <w:rPr>
          <w:rFonts w:cs="Calibri-Bold"/>
          <w:b/>
          <w:bCs/>
          <w:sz w:val="24"/>
          <w:szCs w:val="24"/>
        </w:rPr>
        <w:t>CONSULTANT SELECTION PROCESS</w:t>
      </w:r>
    </w:p>
    <w:p w:rsidR="008E34CC" w:rsidRPr="00D16D7C" w:rsidRDefault="008E34CC" w:rsidP="008E34CC">
      <w:pPr>
        <w:autoSpaceDE w:val="0"/>
        <w:autoSpaceDN w:val="0"/>
        <w:adjustRightInd w:val="0"/>
        <w:spacing w:after="0" w:line="240" w:lineRule="auto"/>
        <w:rPr>
          <w:rFonts w:cs="Calibri"/>
          <w:sz w:val="24"/>
          <w:szCs w:val="24"/>
        </w:rPr>
      </w:pPr>
      <w:r w:rsidRPr="00D16D7C">
        <w:rPr>
          <w:rFonts w:cs="Calibri"/>
          <w:sz w:val="24"/>
          <w:szCs w:val="24"/>
        </w:rPr>
        <w:t>Proposals will be reviewed by the RFP Review Committee. The Committee reserves the right to request</w:t>
      </w:r>
      <w:r w:rsidR="00796B30" w:rsidRPr="00D16D7C">
        <w:rPr>
          <w:rFonts w:cs="Calibri"/>
          <w:sz w:val="24"/>
          <w:szCs w:val="24"/>
        </w:rPr>
        <w:t xml:space="preserve"> </w:t>
      </w:r>
      <w:r w:rsidRPr="00D16D7C">
        <w:rPr>
          <w:rFonts w:cs="Calibri"/>
          <w:sz w:val="24"/>
          <w:szCs w:val="24"/>
        </w:rPr>
        <w:t>additional information from consultants submitting proposals. The following criteria will be considered</w:t>
      </w:r>
      <w:r w:rsidR="00177B87" w:rsidRPr="00D16D7C">
        <w:rPr>
          <w:rFonts w:cs="Calibri"/>
          <w:sz w:val="24"/>
          <w:szCs w:val="24"/>
        </w:rPr>
        <w:t xml:space="preserve"> </w:t>
      </w:r>
      <w:r w:rsidRPr="00D16D7C">
        <w:rPr>
          <w:rFonts w:cs="Calibri"/>
          <w:sz w:val="24"/>
          <w:szCs w:val="24"/>
        </w:rPr>
        <w:t>in evaluation of the proposals and the recommendation of up to three consultants by the selection</w:t>
      </w:r>
      <w:r w:rsidR="00796B30" w:rsidRPr="00D16D7C">
        <w:rPr>
          <w:rFonts w:cs="Calibri"/>
          <w:sz w:val="24"/>
          <w:szCs w:val="24"/>
        </w:rPr>
        <w:t xml:space="preserve"> </w:t>
      </w:r>
      <w:r w:rsidRPr="00D16D7C">
        <w:rPr>
          <w:rFonts w:cs="Calibri"/>
          <w:sz w:val="24"/>
          <w:szCs w:val="24"/>
        </w:rPr>
        <w:t>committee:</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Capabilities and previous experience in comparable projects and specialized experience and</w:t>
      </w:r>
      <w:r w:rsidR="00796B30" w:rsidRPr="00D16D7C">
        <w:rPr>
          <w:rFonts w:cs="Calibri"/>
          <w:sz w:val="24"/>
          <w:szCs w:val="24"/>
        </w:rPr>
        <w:t xml:space="preserve"> </w:t>
      </w:r>
      <w:r w:rsidR="00177B87" w:rsidRPr="00D16D7C">
        <w:rPr>
          <w:rFonts w:cs="Calibri"/>
          <w:sz w:val="24"/>
          <w:szCs w:val="24"/>
        </w:rPr>
        <w:t>technical competence</w:t>
      </w:r>
      <w:r w:rsidRPr="00D16D7C">
        <w:rPr>
          <w:rFonts w:cs="Calibri"/>
          <w:sz w:val="24"/>
          <w:szCs w:val="24"/>
        </w:rPr>
        <w:t xml:space="preserve"> of the consultant.</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 xml:space="preserve">The firm's general approach to the project. Although the </w:t>
      </w:r>
      <w:r w:rsidR="007946DD" w:rsidRPr="00D16D7C">
        <w:rPr>
          <w:rFonts w:cs="Calibri"/>
          <w:sz w:val="24"/>
          <w:szCs w:val="24"/>
        </w:rPr>
        <w:t>Town</w:t>
      </w:r>
      <w:r w:rsidRPr="00D16D7C">
        <w:rPr>
          <w:rFonts w:cs="Calibri"/>
          <w:sz w:val="24"/>
          <w:szCs w:val="24"/>
        </w:rPr>
        <w:t xml:space="preserve"> has identified the general nature</w:t>
      </w:r>
      <w:r w:rsidR="00796B30" w:rsidRPr="00D16D7C">
        <w:rPr>
          <w:rFonts w:cs="Calibri"/>
          <w:sz w:val="24"/>
          <w:szCs w:val="24"/>
        </w:rPr>
        <w:t xml:space="preserve"> </w:t>
      </w:r>
      <w:r w:rsidRPr="00D16D7C">
        <w:rPr>
          <w:rFonts w:cs="Calibri"/>
          <w:sz w:val="24"/>
          <w:szCs w:val="24"/>
        </w:rPr>
        <w:t>of services required, the consultant is given leeway toward the approach to the methodology to</w:t>
      </w:r>
      <w:r w:rsidR="00796B30" w:rsidRPr="00D16D7C">
        <w:rPr>
          <w:rFonts w:cs="Calibri"/>
          <w:sz w:val="24"/>
          <w:szCs w:val="24"/>
        </w:rPr>
        <w:t xml:space="preserve"> </w:t>
      </w:r>
      <w:r w:rsidRPr="00D16D7C">
        <w:rPr>
          <w:rFonts w:cs="Calibri"/>
          <w:sz w:val="24"/>
          <w:szCs w:val="24"/>
        </w:rPr>
        <w:t>provide the proposed services.</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Past record of performance on contracts with other governmental agencies including such</w:t>
      </w:r>
      <w:r w:rsidR="00796B30" w:rsidRPr="00D16D7C">
        <w:rPr>
          <w:rFonts w:cs="Calibri"/>
          <w:sz w:val="24"/>
          <w:szCs w:val="24"/>
        </w:rPr>
        <w:t xml:space="preserve"> </w:t>
      </w:r>
      <w:r w:rsidRPr="00D16D7C">
        <w:rPr>
          <w:rFonts w:cs="Calibri"/>
          <w:sz w:val="24"/>
          <w:szCs w:val="24"/>
        </w:rPr>
        <w:t>factors as quality of work, cost control, and demonstrated ability to meet scheduled deadlines.</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proofErr w:type="gramStart"/>
      <w:r w:rsidRPr="00D16D7C">
        <w:rPr>
          <w:rFonts w:cs="Calibri"/>
          <w:sz w:val="24"/>
          <w:szCs w:val="24"/>
        </w:rPr>
        <w:t>Capa</w:t>
      </w:r>
      <w:r w:rsidR="0082601B" w:rsidRPr="00D16D7C">
        <w:rPr>
          <w:rFonts w:cs="Calibri"/>
          <w:sz w:val="24"/>
          <w:szCs w:val="24"/>
        </w:rPr>
        <w:t>bilities</w:t>
      </w:r>
      <w:r w:rsidRPr="00D16D7C">
        <w:rPr>
          <w:rFonts w:cs="Calibri"/>
          <w:sz w:val="24"/>
          <w:szCs w:val="24"/>
        </w:rPr>
        <w:t xml:space="preserve"> of the candidate to perform the work in a timely manner and affirmatively respond to</w:t>
      </w:r>
      <w:r w:rsidR="00796B30" w:rsidRPr="00D16D7C">
        <w:rPr>
          <w:rFonts w:cs="Calibri"/>
          <w:sz w:val="24"/>
          <w:szCs w:val="24"/>
        </w:rPr>
        <w:t xml:space="preserve"> </w:t>
      </w:r>
      <w:r w:rsidRPr="00D16D7C">
        <w:rPr>
          <w:rFonts w:cs="Calibri"/>
          <w:sz w:val="24"/>
          <w:szCs w:val="24"/>
        </w:rPr>
        <w:t xml:space="preserve">the inquiries and schedule of the </w:t>
      </w:r>
      <w:r w:rsidR="0082601B" w:rsidRPr="00D16D7C">
        <w:rPr>
          <w:rFonts w:cs="Calibri"/>
          <w:sz w:val="24"/>
          <w:szCs w:val="24"/>
        </w:rPr>
        <w:t>Town</w:t>
      </w:r>
      <w:r w:rsidRPr="00D16D7C">
        <w:rPr>
          <w:rFonts w:cs="Calibri"/>
          <w:sz w:val="24"/>
          <w:szCs w:val="24"/>
        </w:rPr>
        <w:t xml:space="preserve"> and dedicate the appropriate personnel as the schedule</w:t>
      </w:r>
      <w:r w:rsidR="00796B30" w:rsidRPr="00D16D7C">
        <w:rPr>
          <w:rFonts w:cs="Calibri"/>
          <w:sz w:val="24"/>
          <w:szCs w:val="24"/>
        </w:rPr>
        <w:t xml:space="preserve"> </w:t>
      </w:r>
      <w:r w:rsidRPr="00D16D7C">
        <w:rPr>
          <w:rFonts w:cs="Calibri"/>
          <w:sz w:val="24"/>
          <w:szCs w:val="24"/>
        </w:rPr>
        <w:t>dictates</w:t>
      </w:r>
      <w:proofErr w:type="gramEnd"/>
      <w:r w:rsidRPr="00D16D7C">
        <w:rPr>
          <w:rFonts w:cs="Calibri"/>
          <w:sz w:val="24"/>
          <w:szCs w:val="24"/>
        </w:rPr>
        <w:t>.</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Qualifications of individuals who will have direct involvement in tasks on this project.</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 xml:space="preserve">Compatibility with the </w:t>
      </w:r>
      <w:r w:rsidR="00796B30" w:rsidRPr="00D16D7C">
        <w:rPr>
          <w:rFonts w:cs="Calibri"/>
          <w:sz w:val="24"/>
          <w:szCs w:val="24"/>
        </w:rPr>
        <w:t>Town</w:t>
      </w:r>
      <w:r w:rsidRPr="00D16D7C">
        <w:rPr>
          <w:rFonts w:cs="Calibri"/>
          <w:sz w:val="24"/>
          <w:szCs w:val="24"/>
        </w:rPr>
        <w:t>'s financial obligations.</w:t>
      </w:r>
    </w:p>
    <w:p w:rsidR="008E34CC" w:rsidRPr="00D16D7C" w:rsidRDefault="008E34CC" w:rsidP="00796B30">
      <w:pPr>
        <w:autoSpaceDE w:val="0"/>
        <w:autoSpaceDN w:val="0"/>
        <w:adjustRightInd w:val="0"/>
        <w:spacing w:after="0" w:line="240" w:lineRule="auto"/>
        <w:rPr>
          <w:rFonts w:cs="Calibri"/>
          <w:sz w:val="24"/>
          <w:szCs w:val="24"/>
        </w:rPr>
      </w:pPr>
      <w:r w:rsidRPr="00D16D7C">
        <w:rPr>
          <w:rFonts w:cs="Calibri"/>
          <w:sz w:val="24"/>
          <w:szCs w:val="24"/>
        </w:rPr>
        <w:t>The Consultant Selection Committee will interview firms and requires that principal personnel to be</w:t>
      </w:r>
      <w:r w:rsidR="00796B30" w:rsidRPr="00D16D7C">
        <w:rPr>
          <w:rFonts w:cs="Calibri"/>
          <w:sz w:val="24"/>
          <w:szCs w:val="24"/>
        </w:rPr>
        <w:t xml:space="preserve"> </w:t>
      </w:r>
      <w:r w:rsidRPr="00D16D7C">
        <w:rPr>
          <w:rFonts w:cs="Calibri"/>
          <w:sz w:val="24"/>
          <w:szCs w:val="24"/>
        </w:rPr>
        <w:t xml:space="preserve">assigned to the project be present for the interview. Upon selection, the </w:t>
      </w:r>
      <w:r w:rsidR="00796B30" w:rsidRPr="00D16D7C">
        <w:rPr>
          <w:rFonts w:cs="Calibri"/>
          <w:sz w:val="24"/>
          <w:szCs w:val="24"/>
        </w:rPr>
        <w:t>Town</w:t>
      </w:r>
      <w:r w:rsidRPr="00D16D7C">
        <w:rPr>
          <w:rFonts w:cs="Calibri"/>
          <w:sz w:val="24"/>
          <w:szCs w:val="24"/>
        </w:rPr>
        <w:t xml:space="preserve"> will negotiate a contract</w:t>
      </w:r>
      <w:r w:rsidR="00796B30" w:rsidRPr="00D16D7C">
        <w:rPr>
          <w:rFonts w:cs="Calibri"/>
          <w:sz w:val="24"/>
          <w:szCs w:val="24"/>
        </w:rPr>
        <w:t xml:space="preserve"> </w:t>
      </w:r>
      <w:r w:rsidRPr="00D16D7C">
        <w:rPr>
          <w:rFonts w:cs="Calibri"/>
          <w:sz w:val="24"/>
          <w:szCs w:val="24"/>
        </w:rPr>
        <w:t>with the firm.</w:t>
      </w:r>
    </w:p>
    <w:p w:rsidR="00A359C9" w:rsidRPr="00D16D7C" w:rsidRDefault="00A359C9" w:rsidP="00796B30">
      <w:pPr>
        <w:autoSpaceDE w:val="0"/>
        <w:autoSpaceDN w:val="0"/>
        <w:adjustRightInd w:val="0"/>
        <w:spacing w:after="0" w:line="240" w:lineRule="auto"/>
        <w:rPr>
          <w:rFonts w:cs="Calibri"/>
          <w:sz w:val="24"/>
          <w:szCs w:val="24"/>
        </w:rPr>
      </w:pPr>
    </w:p>
    <w:p w:rsidR="00A359C9" w:rsidRPr="00D16D7C" w:rsidRDefault="00A359C9" w:rsidP="00796B30">
      <w:pPr>
        <w:autoSpaceDE w:val="0"/>
        <w:autoSpaceDN w:val="0"/>
        <w:adjustRightInd w:val="0"/>
        <w:spacing w:after="0" w:line="240" w:lineRule="auto"/>
        <w:rPr>
          <w:rFonts w:cs="Calibri"/>
          <w:sz w:val="24"/>
          <w:szCs w:val="24"/>
        </w:rPr>
      </w:pPr>
      <w:r w:rsidRPr="00D16D7C">
        <w:rPr>
          <w:rFonts w:cs="Calibri"/>
          <w:sz w:val="24"/>
          <w:szCs w:val="24"/>
        </w:rPr>
        <w:t>The estimated schedule for review of the submittals and consultant selection is identified below. The following dates are tentative and subject to change.</w:t>
      </w:r>
    </w:p>
    <w:p w:rsidR="00A359C9" w:rsidRPr="00D16D7C" w:rsidRDefault="00A359C9" w:rsidP="00796B30">
      <w:pPr>
        <w:autoSpaceDE w:val="0"/>
        <w:autoSpaceDN w:val="0"/>
        <w:adjustRightInd w:val="0"/>
        <w:spacing w:after="0" w:line="240" w:lineRule="auto"/>
        <w:rPr>
          <w:rFonts w:cs="Calibri"/>
          <w:sz w:val="24"/>
          <w:szCs w:val="24"/>
        </w:rPr>
      </w:pP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October 31, 2017: Submission deadline</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November 14, 2017: Town review of submittals completed</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 xml:space="preserve">Early </w:t>
      </w:r>
      <w:r w:rsidR="00C50D3D">
        <w:rPr>
          <w:rFonts w:cs="Calibri"/>
          <w:sz w:val="24"/>
          <w:szCs w:val="24"/>
        </w:rPr>
        <w:t>December</w:t>
      </w:r>
      <w:r w:rsidRPr="00D16D7C">
        <w:rPr>
          <w:rFonts w:cs="Calibri"/>
          <w:sz w:val="24"/>
          <w:szCs w:val="24"/>
        </w:rPr>
        <w:t xml:space="preserve">, 2017: Interviews conducted with selected consultants </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Early January, 2018: Selected firm notified</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lastRenderedPageBreak/>
        <w:t>Early February, 2018: Contract finalized</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Mid-February, 2018: Project commences</w:t>
      </w:r>
    </w:p>
    <w:p w:rsidR="00511B61" w:rsidRPr="00D16D7C" w:rsidRDefault="00511B61" w:rsidP="00796B30">
      <w:pPr>
        <w:autoSpaceDE w:val="0"/>
        <w:autoSpaceDN w:val="0"/>
        <w:adjustRightInd w:val="0"/>
        <w:spacing w:after="0" w:line="240" w:lineRule="auto"/>
        <w:rPr>
          <w:rFonts w:cs="Calibri"/>
          <w:sz w:val="24"/>
          <w:szCs w:val="24"/>
        </w:rPr>
      </w:pPr>
      <w:r w:rsidRPr="00D16D7C">
        <w:rPr>
          <w:rFonts w:cs="Calibri"/>
          <w:sz w:val="24"/>
          <w:szCs w:val="24"/>
        </w:rPr>
        <w:tab/>
      </w:r>
    </w:p>
    <w:p w:rsidR="00511B61" w:rsidRPr="00D16D7C" w:rsidRDefault="00511B61" w:rsidP="00511B61">
      <w:pPr>
        <w:autoSpaceDE w:val="0"/>
        <w:autoSpaceDN w:val="0"/>
        <w:adjustRightInd w:val="0"/>
        <w:spacing w:after="0" w:line="240" w:lineRule="auto"/>
        <w:rPr>
          <w:rFonts w:cs="Calibri"/>
          <w:b/>
          <w:sz w:val="24"/>
          <w:szCs w:val="24"/>
        </w:rPr>
      </w:pPr>
      <w:r w:rsidRPr="00D16D7C">
        <w:rPr>
          <w:rFonts w:cs="Calibri"/>
          <w:b/>
          <w:sz w:val="24"/>
          <w:szCs w:val="24"/>
        </w:rPr>
        <w:t>X. EVALUATION CRITERIA</w:t>
      </w:r>
    </w:p>
    <w:p w:rsidR="00511B61" w:rsidRPr="00D16D7C" w:rsidRDefault="00511B61" w:rsidP="00511B61">
      <w:pPr>
        <w:autoSpaceDE w:val="0"/>
        <w:autoSpaceDN w:val="0"/>
        <w:adjustRightInd w:val="0"/>
        <w:spacing w:after="0" w:line="240" w:lineRule="auto"/>
        <w:rPr>
          <w:rFonts w:cs="Calibri"/>
          <w:sz w:val="24"/>
          <w:szCs w:val="24"/>
        </w:rPr>
      </w:pPr>
      <w:r w:rsidRPr="00D16D7C">
        <w:rPr>
          <w:rFonts w:cs="Calibri"/>
          <w:sz w:val="24"/>
          <w:szCs w:val="24"/>
        </w:rPr>
        <w:t>The Town of Smithfield will evaluate the submittals in context of the respondent’s overall capabilities and experience. Submissions will be evaluated based on the following criteria which are not listed in order of importance:</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Proposed methodology and approach.</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Project team qualifications.</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Past experience with land use or comprehensive planning efforts.</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Familiarity with Smithfield and its previous planning efforts.</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Overall structure, content, and quality of the proposal.</w:t>
      </w:r>
    </w:p>
    <w:p w:rsidR="00511B61" w:rsidRPr="00D16D7C" w:rsidRDefault="00511B61" w:rsidP="00796B30">
      <w:pPr>
        <w:autoSpaceDE w:val="0"/>
        <w:autoSpaceDN w:val="0"/>
        <w:adjustRightInd w:val="0"/>
        <w:spacing w:after="0" w:line="240" w:lineRule="auto"/>
        <w:rPr>
          <w:rFonts w:cs="Calibri"/>
          <w:sz w:val="24"/>
          <w:szCs w:val="24"/>
        </w:rPr>
      </w:pPr>
      <w:r w:rsidRPr="00D16D7C">
        <w:rPr>
          <w:rFonts w:cs="Calibri"/>
          <w:sz w:val="24"/>
          <w:szCs w:val="24"/>
        </w:rPr>
        <w:tab/>
      </w:r>
    </w:p>
    <w:p w:rsidR="007946DD" w:rsidRPr="00D16D7C" w:rsidRDefault="007946DD" w:rsidP="00796B30">
      <w:pPr>
        <w:autoSpaceDE w:val="0"/>
        <w:autoSpaceDN w:val="0"/>
        <w:adjustRightInd w:val="0"/>
        <w:spacing w:after="0" w:line="240" w:lineRule="auto"/>
        <w:rPr>
          <w:rFonts w:cs="Calibri"/>
          <w:sz w:val="24"/>
          <w:szCs w:val="24"/>
        </w:rPr>
      </w:pPr>
    </w:p>
    <w:p w:rsidR="007946DD" w:rsidRPr="00D16D7C" w:rsidRDefault="00511B61" w:rsidP="00796B30">
      <w:pPr>
        <w:autoSpaceDE w:val="0"/>
        <w:autoSpaceDN w:val="0"/>
        <w:adjustRightInd w:val="0"/>
        <w:spacing w:after="0" w:line="240" w:lineRule="auto"/>
        <w:rPr>
          <w:rFonts w:cs="Calibri"/>
          <w:b/>
          <w:sz w:val="24"/>
          <w:szCs w:val="24"/>
        </w:rPr>
      </w:pPr>
      <w:r w:rsidRPr="00D16D7C">
        <w:rPr>
          <w:rFonts w:cs="Calibri"/>
          <w:b/>
          <w:sz w:val="24"/>
          <w:szCs w:val="24"/>
        </w:rPr>
        <w:t xml:space="preserve">XI. </w:t>
      </w:r>
      <w:r w:rsidR="007946DD" w:rsidRPr="00D16D7C">
        <w:rPr>
          <w:rFonts w:cs="Calibri"/>
          <w:b/>
          <w:sz w:val="24"/>
          <w:szCs w:val="24"/>
        </w:rPr>
        <w:t>COMPENSATION AMOUNT AND SCHEDULE</w:t>
      </w:r>
    </w:p>
    <w:p w:rsidR="007946DD" w:rsidRPr="00D16D7C" w:rsidRDefault="007946DD" w:rsidP="00796B30">
      <w:pPr>
        <w:autoSpaceDE w:val="0"/>
        <w:autoSpaceDN w:val="0"/>
        <w:adjustRightInd w:val="0"/>
        <w:spacing w:after="0" w:line="240" w:lineRule="auto"/>
        <w:rPr>
          <w:rFonts w:cs="Calibri"/>
          <w:sz w:val="24"/>
          <w:szCs w:val="24"/>
        </w:rPr>
      </w:pPr>
      <w:r w:rsidRPr="00D16D7C">
        <w:rPr>
          <w:rFonts w:cs="Calibri"/>
          <w:b/>
          <w:sz w:val="24"/>
          <w:szCs w:val="24"/>
        </w:rPr>
        <w:t xml:space="preserve"> </w:t>
      </w:r>
      <w:r w:rsidRPr="00D16D7C">
        <w:rPr>
          <w:rFonts w:cs="Calibri"/>
          <w:sz w:val="24"/>
          <w:szCs w:val="24"/>
        </w:rPr>
        <w:t xml:space="preserve">The total budget, to cover all professional fees and associated expenses, is $95,000, over two years, funded by the Town of Smithfield. The consultant should submit a proposed schedule with the RFP response. </w:t>
      </w:r>
    </w:p>
    <w:p w:rsidR="007946DD" w:rsidRPr="00D16D7C" w:rsidRDefault="007946DD" w:rsidP="00796B30">
      <w:pPr>
        <w:autoSpaceDE w:val="0"/>
        <w:autoSpaceDN w:val="0"/>
        <w:adjustRightInd w:val="0"/>
        <w:spacing w:after="0" w:line="240" w:lineRule="auto"/>
        <w:rPr>
          <w:rFonts w:cs="Calibri"/>
          <w:sz w:val="24"/>
          <w:szCs w:val="24"/>
        </w:rPr>
      </w:pPr>
    </w:p>
    <w:p w:rsidR="007946DD" w:rsidRPr="00D16D7C" w:rsidRDefault="00511B61" w:rsidP="00796B30">
      <w:pPr>
        <w:autoSpaceDE w:val="0"/>
        <w:autoSpaceDN w:val="0"/>
        <w:adjustRightInd w:val="0"/>
        <w:spacing w:after="0" w:line="240" w:lineRule="auto"/>
        <w:rPr>
          <w:rFonts w:cs="Calibri"/>
          <w:b/>
          <w:sz w:val="24"/>
          <w:szCs w:val="24"/>
        </w:rPr>
      </w:pPr>
      <w:r w:rsidRPr="00D16D7C">
        <w:rPr>
          <w:rFonts w:cs="Calibri"/>
          <w:b/>
          <w:sz w:val="24"/>
          <w:szCs w:val="24"/>
        </w:rPr>
        <w:t xml:space="preserve">XII. </w:t>
      </w:r>
      <w:r w:rsidR="007946DD" w:rsidRPr="00D16D7C">
        <w:rPr>
          <w:rFonts w:cs="Calibri"/>
          <w:b/>
          <w:sz w:val="24"/>
          <w:szCs w:val="24"/>
        </w:rPr>
        <w:t>CONTRACT</w:t>
      </w:r>
    </w:p>
    <w:p w:rsidR="007946DD" w:rsidRPr="00D16D7C" w:rsidRDefault="007946DD" w:rsidP="00796B30">
      <w:pPr>
        <w:autoSpaceDE w:val="0"/>
        <w:autoSpaceDN w:val="0"/>
        <w:adjustRightInd w:val="0"/>
        <w:spacing w:after="0" w:line="240" w:lineRule="auto"/>
        <w:rPr>
          <w:rFonts w:cs="Calibri"/>
          <w:sz w:val="24"/>
          <w:szCs w:val="24"/>
        </w:rPr>
      </w:pPr>
      <w:r w:rsidRPr="00D16D7C">
        <w:rPr>
          <w:rFonts w:cs="Calibri"/>
          <w:sz w:val="24"/>
          <w:szCs w:val="24"/>
        </w:rPr>
        <w:t>The Town anticipates that the conclusion of the RFP process will be a contract between the Town and the successful candidate under which the successful candidate will provide the goods and services generally described in this RFP. It is the Town’s intention to use the contract that is attached as Attachment A, modified and filled in to reflect the RFP and the proposal. If a candidate objects to any of the contract, it should state the objections in the proposal.</w:t>
      </w:r>
    </w:p>
    <w:p w:rsidR="00EE0457" w:rsidRPr="00D16D7C" w:rsidRDefault="00EE0457" w:rsidP="00796B30">
      <w:pPr>
        <w:autoSpaceDE w:val="0"/>
        <w:autoSpaceDN w:val="0"/>
        <w:adjustRightInd w:val="0"/>
        <w:spacing w:after="0" w:line="240" w:lineRule="auto"/>
        <w:rPr>
          <w:rFonts w:cs="Calibri"/>
          <w:sz w:val="24"/>
          <w:szCs w:val="24"/>
        </w:rPr>
      </w:pPr>
    </w:p>
    <w:p w:rsidR="00EE0457" w:rsidRPr="00D16D7C" w:rsidRDefault="00511B61" w:rsidP="00796B30">
      <w:pPr>
        <w:autoSpaceDE w:val="0"/>
        <w:autoSpaceDN w:val="0"/>
        <w:adjustRightInd w:val="0"/>
        <w:spacing w:after="0" w:line="240" w:lineRule="auto"/>
        <w:rPr>
          <w:rFonts w:cs="Calibri"/>
          <w:b/>
          <w:sz w:val="24"/>
          <w:szCs w:val="24"/>
        </w:rPr>
      </w:pPr>
      <w:r w:rsidRPr="00D16D7C">
        <w:rPr>
          <w:rFonts w:cs="Calibri"/>
          <w:b/>
          <w:sz w:val="24"/>
          <w:szCs w:val="24"/>
        </w:rPr>
        <w:t xml:space="preserve">XIII. </w:t>
      </w:r>
      <w:r w:rsidR="00EE0457" w:rsidRPr="00D16D7C">
        <w:rPr>
          <w:rFonts w:cs="Calibri"/>
          <w:b/>
          <w:sz w:val="24"/>
          <w:szCs w:val="24"/>
        </w:rPr>
        <w:t>INSURANCE</w:t>
      </w:r>
    </w:p>
    <w:p w:rsidR="00EE0457" w:rsidRPr="00D16D7C" w:rsidRDefault="00EE0457" w:rsidP="00796B30">
      <w:pPr>
        <w:autoSpaceDE w:val="0"/>
        <w:autoSpaceDN w:val="0"/>
        <w:adjustRightInd w:val="0"/>
        <w:spacing w:after="0" w:line="240" w:lineRule="auto"/>
        <w:rPr>
          <w:sz w:val="24"/>
          <w:szCs w:val="24"/>
        </w:rPr>
      </w:pPr>
      <w:r w:rsidRPr="00D16D7C">
        <w:rPr>
          <w:sz w:val="24"/>
          <w:szCs w:val="24"/>
        </w:rPr>
        <w:t>Consultants shall purchase and maintain insurance coverage for not less than the following:</w:t>
      </w:r>
    </w:p>
    <w:p w:rsidR="00EE0457" w:rsidRPr="00D16D7C" w:rsidRDefault="00EE0457" w:rsidP="00796B30">
      <w:pPr>
        <w:autoSpaceDE w:val="0"/>
        <w:autoSpaceDN w:val="0"/>
        <w:adjustRightInd w:val="0"/>
        <w:spacing w:after="0" w:line="240" w:lineRule="auto"/>
        <w:rPr>
          <w:sz w:val="24"/>
          <w:szCs w:val="24"/>
        </w:rPr>
      </w:pPr>
    </w:p>
    <w:p w:rsidR="00EE0457" w:rsidRPr="00D16D7C" w:rsidRDefault="00EE0457" w:rsidP="00EE0457">
      <w:pPr>
        <w:pStyle w:val="ListParagraph"/>
        <w:numPr>
          <w:ilvl w:val="0"/>
          <w:numId w:val="8"/>
        </w:numPr>
        <w:autoSpaceDE w:val="0"/>
        <w:autoSpaceDN w:val="0"/>
        <w:adjustRightInd w:val="0"/>
        <w:spacing w:after="0" w:line="240" w:lineRule="auto"/>
        <w:rPr>
          <w:sz w:val="24"/>
          <w:szCs w:val="24"/>
        </w:rPr>
      </w:pPr>
      <w:r w:rsidRPr="00D16D7C">
        <w:rPr>
          <w:sz w:val="24"/>
          <w:szCs w:val="24"/>
        </w:rPr>
        <w:t>Commercial Auto Liability, covering:</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All vehicles</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Combined single limit of $2,000,000</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Town of Smithfield must be named additional insured</w:t>
      </w:r>
    </w:p>
    <w:p w:rsidR="00EE0457" w:rsidRPr="00D16D7C" w:rsidRDefault="00EE0457" w:rsidP="00EE0457">
      <w:pPr>
        <w:pStyle w:val="ListParagraph"/>
        <w:numPr>
          <w:ilvl w:val="0"/>
          <w:numId w:val="8"/>
        </w:numPr>
        <w:autoSpaceDE w:val="0"/>
        <w:autoSpaceDN w:val="0"/>
        <w:adjustRightInd w:val="0"/>
        <w:spacing w:after="0" w:line="240" w:lineRule="auto"/>
        <w:rPr>
          <w:sz w:val="24"/>
          <w:szCs w:val="24"/>
        </w:rPr>
      </w:pPr>
      <w:r w:rsidRPr="00D16D7C">
        <w:rPr>
          <w:sz w:val="24"/>
          <w:szCs w:val="24"/>
        </w:rPr>
        <w:t>Professional Liability, covering</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Covering claims arising out of professional advisement/consultation services performed in connection with this contract</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Self-insured retentions/deductibles in excess of $25,000 must be approved by the Town Finance Director</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Combined single limit not less than $1,000,000 per occurrence; if coverage is only available on claims made basis, then additional coverage requirements may apply, subject to review by the Town Finance Director</w:t>
      </w:r>
    </w:p>
    <w:p w:rsidR="00EE0457" w:rsidRPr="00D16D7C" w:rsidRDefault="00EE0457" w:rsidP="00EE0457">
      <w:pPr>
        <w:pStyle w:val="ListParagraph"/>
        <w:numPr>
          <w:ilvl w:val="0"/>
          <w:numId w:val="8"/>
        </w:numPr>
        <w:autoSpaceDE w:val="0"/>
        <w:autoSpaceDN w:val="0"/>
        <w:adjustRightInd w:val="0"/>
        <w:spacing w:after="0" w:line="240" w:lineRule="auto"/>
        <w:rPr>
          <w:sz w:val="24"/>
          <w:szCs w:val="24"/>
        </w:rPr>
      </w:pPr>
      <w:r w:rsidRPr="00D16D7C">
        <w:rPr>
          <w:sz w:val="24"/>
          <w:szCs w:val="24"/>
        </w:rPr>
        <w:t>Workers’ Compensation Insurance, covering:</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Statutory benefits</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lastRenderedPageBreak/>
        <w:t>Covering employees; covering owners partners, officers, and relatives (who work on this contract) (this must be stated on the certificate)</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Employers’ liability, $1,000,000</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Waiver of subrogation in favor of the Town of Smithfield</w:t>
      </w:r>
    </w:p>
    <w:p w:rsidR="00CE3AFA" w:rsidRPr="00D16D7C" w:rsidRDefault="00CE3AFA" w:rsidP="00CE3AFA">
      <w:pPr>
        <w:autoSpaceDE w:val="0"/>
        <w:autoSpaceDN w:val="0"/>
        <w:adjustRightInd w:val="0"/>
        <w:spacing w:after="0" w:line="240" w:lineRule="auto"/>
        <w:rPr>
          <w:sz w:val="24"/>
          <w:szCs w:val="24"/>
        </w:rPr>
      </w:pPr>
    </w:p>
    <w:p w:rsidR="00CE3AFA" w:rsidRPr="00D16D7C" w:rsidRDefault="00CE3AFA" w:rsidP="00CE3AFA">
      <w:pPr>
        <w:autoSpaceDE w:val="0"/>
        <w:autoSpaceDN w:val="0"/>
        <w:adjustRightInd w:val="0"/>
        <w:spacing w:after="0" w:line="240" w:lineRule="auto"/>
        <w:rPr>
          <w:sz w:val="24"/>
          <w:szCs w:val="24"/>
        </w:rPr>
      </w:pPr>
      <w:r w:rsidRPr="00D16D7C">
        <w:rPr>
          <w:sz w:val="24"/>
          <w:szCs w:val="24"/>
        </w:rPr>
        <w:t>Insurance shall be provided by companies authorized to do business in the State of North Carolina and with Best rating of A-, VII or better. Insurance shall be evidenced by a certificate providing notice to the Town of not less than 30 days prior to cancellation or reduction of coverage. Certificates will be addressed to:</w:t>
      </w:r>
    </w:p>
    <w:p w:rsidR="00CE3AFA" w:rsidRPr="00D16D7C" w:rsidRDefault="00CE3AFA" w:rsidP="00CE3AFA">
      <w:pPr>
        <w:autoSpaceDE w:val="0"/>
        <w:autoSpaceDN w:val="0"/>
        <w:adjustRightInd w:val="0"/>
        <w:spacing w:after="0" w:line="240" w:lineRule="auto"/>
        <w:rPr>
          <w:sz w:val="24"/>
          <w:szCs w:val="24"/>
        </w:rPr>
      </w:pPr>
    </w:p>
    <w:p w:rsidR="00CE3AFA" w:rsidRPr="00D16D7C" w:rsidRDefault="00CE3AFA" w:rsidP="00CE3AFA">
      <w:pPr>
        <w:autoSpaceDE w:val="0"/>
        <w:autoSpaceDN w:val="0"/>
        <w:adjustRightInd w:val="0"/>
        <w:spacing w:after="0" w:line="240" w:lineRule="auto"/>
        <w:ind w:left="2880"/>
        <w:rPr>
          <w:sz w:val="24"/>
          <w:szCs w:val="24"/>
        </w:rPr>
      </w:pPr>
      <w:r w:rsidRPr="00D16D7C">
        <w:rPr>
          <w:sz w:val="24"/>
          <w:szCs w:val="24"/>
        </w:rPr>
        <w:t>Smithfield Planning Department</w:t>
      </w:r>
    </w:p>
    <w:p w:rsidR="00CE3AFA" w:rsidRDefault="00CE3AFA" w:rsidP="00CE3AFA">
      <w:pPr>
        <w:autoSpaceDE w:val="0"/>
        <w:autoSpaceDN w:val="0"/>
        <w:adjustRightInd w:val="0"/>
        <w:spacing w:after="0" w:line="240" w:lineRule="auto"/>
        <w:ind w:left="2880"/>
        <w:rPr>
          <w:sz w:val="24"/>
          <w:szCs w:val="24"/>
        </w:rPr>
      </w:pPr>
      <w:r w:rsidRPr="00D16D7C">
        <w:rPr>
          <w:sz w:val="24"/>
          <w:szCs w:val="24"/>
        </w:rPr>
        <w:t>350 East Market Street</w:t>
      </w:r>
    </w:p>
    <w:p w:rsidR="00E0685A" w:rsidRPr="00D16D7C" w:rsidRDefault="00E0685A" w:rsidP="00E0685A">
      <w:pPr>
        <w:autoSpaceDE w:val="0"/>
        <w:autoSpaceDN w:val="0"/>
        <w:adjustRightInd w:val="0"/>
        <w:spacing w:after="0" w:line="240" w:lineRule="auto"/>
        <w:ind w:left="2880"/>
        <w:rPr>
          <w:sz w:val="24"/>
          <w:szCs w:val="24"/>
        </w:rPr>
      </w:pPr>
      <w:r w:rsidRPr="00D16D7C">
        <w:rPr>
          <w:sz w:val="24"/>
          <w:szCs w:val="24"/>
        </w:rPr>
        <w:t>P.O. Box 761</w:t>
      </w:r>
    </w:p>
    <w:p w:rsidR="00CE3AFA" w:rsidRPr="00D16D7C" w:rsidRDefault="00CE3AFA" w:rsidP="00CE3AFA">
      <w:pPr>
        <w:autoSpaceDE w:val="0"/>
        <w:autoSpaceDN w:val="0"/>
        <w:adjustRightInd w:val="0"/>
        <w:spacing w:after="0" w:line="240" w:lineRule="auto"/>
        <w:ind w:left="2880"/>
        <w:rPr>
          <w:sz w:val="24"/>
          <w:szCs w:val="24"/>
        </w:rPr>
      </w:pPr>
      <w:r w:rsidRPr="00D16D7C">
        <w:rPr>
          <w:sz w:val="24"/>
          <w:szCs w:val="24"/>
        </w:rPr>
        <w:t>Smithfield, NC 27577</w:t>
      </w:r>
    </w:p>
    <w:p w:rsidR="00CE3AFA" w:rsidRPr="00D16D7C" w:rsidRDefault="00CE3AFA" w:rsidP="00CE3AFA">
      <w:pPr>
        <w:autoSpaceDE w:val="0"/>
        <w:autoSpaceDN w:val="0"/>
        <w:adjustRightInd w:val="0"/>
        <w:spacing w:after="0" w:line="240" w:lineRule="auto"/>
        <w:rPr>
          <w:sz w:val="24"/>
          <w:szCs w:val="24"/>
        </w:rPr>
      </w:pPr>
    </w:p>
    <w:p w:rsidR="00CE3AFA" w:rsidRPr="00D16D7C" w:rsidRDefault="00CE3AFA" w:rsidP="00CE3AFA">
      <w:pPr>
        <w:autoSpaceDE w:val="0"/>
        <w:autoSpaceDN w:val="0"/>
        <w:adjustRightInd w:val="0"/>
        <w:spacing w:after="0" w:line="240" w:lineRule="auto"/>
        <w:rPr>
          <w:sz w:val="24"/>
          <w:szCs w:val="24"/>
        </w:rPr>
      </w:pPr>
      <w:r w:rsidRPr="00D16D7C">
        <w:rPr>
          <w:sz w:val="24"/>
          <w:szCs w:val="24"/>
        </w:rPr>
        <w:t>The insurance certificates and the additional insured endorsements must be originals and must be approved the Town Finance Director before the consultant can begin any work under this contract. If the consultant does not have commercial auto liability, the proposal should include a letter on the company’s letterhead stating there are no vehicles titled to the organization. Likewise, if the consultant does not have workers compensation insurance, the proposal should include a letter on the company’s letterhead stating workers compensation insurance isn’t carried because there are less than three employees and therefore are not required by law to carry workers compensation insurance.</w:t>
      </w:r>
    </w:p>
    <w:p w:rsidR="006E08AE" w:rsidRPr="00D16D7C" w:rsidRDefault="006E08AE" w:rsidP="00CE3AFA">
      <w:pPr>
        <w:autoSpaceDE w:val="0"/>
        <w:autoSpaceDN w:val="0"/>
        <w:adjustRightInd w:val="0"/>
        <w:spacing w:after="0" w:line="240" w:lineRule="auto"/>
        <w:rPr>
          <w:sz w:val="24"/>
          <w:szCs w:val="24"/>
        </w:rPr>
      </w:pPr>
    </w:p>
    <w:p w:rsidR="006E08AE" w:rsidRPr="00D16D7C" w:rsidRDefault="008E3D8F" w:rsidP="00CE3AFA">
      <w:pPr>
        <w:autoSpaceDE w:val="0"/>
        <w:autoSpaceDN w:val="0"/>
        <w:adjustRightInd w:val="0"/>
        <w:spacing w:after="0" w:line="240" w:lineRule="auto"/>
        <w:rPr>
          <w:sz w:val="24"/>
          <w:szCs w:val="24"/>
        </w:rPr>
      </w:pPr>
      <w:r w:rsidRPr="00D16D7C">
        <w:rPr>
          <w:b/>
          <w:sz w:val="24"/>
          <w:szCs w:val="24"/>
        </w:rPr>
        <w:t xml:space="preserve">XIV. </w:t>
      </w:r>
      <w:r w:rsidR="006E08AE" w:rsidRPr="00D16D7C">
        <w:rPr>
          <w:b/>
          <w:sz w:val="24"/>
          <w:szCs w:val="24"/>
        </w:rPr>
        <w:t>DISCREATION OF THE TOWN</w:t>
      </w:r>
    </w:p>
    <w:p w:rsidR="006E08AE" w:rsidRPr="00D16D7C" w:rsidRDefault="006E08AE"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The Town of Smithfield reserves the right to reject any or all proposals.</w:t>
      </w:r>
    </w:p>
    <w:p w:rsidR="006E08AE" w:rsidRPr="00D16D7C" w:rsidRDefault="006E08AE"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NOTWITHSTANDING anything to the contrary in this document or in any addendums to this document, unless the contrary provision refers specifically to this provision, the Town reserves the right (</w:t>
      </w:r>
      <w:proofErr w:type="spellStart"/>
      <w:r w:rsidRPr="00D16D7C">
        <w:rPr>
          <w:sz w:val="24"/>
          <w:szCs w:val="24"/>
        </w:rPr>
        <w:t>i</w:t>
      </w:r>
      <w:proofErr w:type="spellEnd"/>
      <w:r w:rsidRPr="00D16D7C">
        <w:rPr>
          <w:sz w:val="24"/>
          <w:szCs w:val="24"/>
        </w:rPr>
        <w:t>) to negotiate changes of any nature with the candidate with respect to any term, condition, or provision in this document and/or in any proposals, whether or not something stated to be mandatory and whether or not it said that a proposal will be rejected if certain information or documentation is not submitted with it, and (ii) to enter into an agreement for some or all of the work with one or more persons, firms, or corporations that do not submit proposals. For example, all deadlines are for the administrative convenience or needs of the Town and may be waived by the Town in its discretion. This subparagraph B applies to the entire RFP.</w:t>
      </w:r>
    </w:p>
    <w:p w:rsidR="006E08AE" w:rsidRPr="00D16D7C" w:rsidRDefault="006E08AE"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 xml:space="preserve">Where the Town asks or tells candidates to do stated things, such as that a proposal should follow a stated format or that the candidate should do stated things in seeking the contract, the Town may </w:t>
      </w:r>
      <w:r w:rsidR="005A3053" w:rsidRPr="00D16D7C">
        <w:rPr>
          <w:sz w:val="24"/>
          <w:szCs w:val="24"/>
        </w:rPr>
        <w:t>reject a proposal because it does not comply with those requests, so the candidate is adding to its risk of rejection by non-compliance. Still, the Town may, in its discretion, waive non-compliance. This subsection (C) does not limit subsections (A) and (B).</w:t>
      </w:r>
    </w:p>
    <w:p w:rsidR="005A3053" w:rsidRPr="00D16D7C" w:rsidRDefault="005A3053"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Of course, once a contract is signed, the parties to the contract may enforce the contract according to the terms as allowed by applicable law.</w:t>
      </w:r>
    </w:p>
    <w:p w:rsidR="00851FB9" w:rsidRPr="00D16D7C" w:rsidRDefault="00851FB9" w:rsidP="00CE3AFA">
      <w:pPr>
        <w:autoSpaceDE w:val="0"/>
        <w:autoSpaceDN w:val="0"/>
        <w:adjustRightInd w:val="0"/>
        <w:spacing w:after="0" w:line="240" w:lineRule="auto"/>
        <w:rPr>
          <w:sz w:val="24"/>
          <w:szCs w:val="24"/>
        </w:rPr>
      </w:pPr>
    </w:p>
    <w:p w:rsidR="00851FB9" w:rsidRPr="00D16D7C" w:rsidRDefault="008E3D8F" w:rsidP="00CE3AFA">
      <w:pPr>
        <w:autoSpaceDE w:val="0"/>
        <w:autoSpaceDN w:val="0"/>
        <w:adjustRightInd w:val="0"/>
        <w:spacing w:after="0" w:line="240" w:lineRule="auto"/>
        <w:rPr>
          <w:sz w:val="24"/>
          <w:szCs w:val="24"/>
        </w:rPr>
      </w:pPr>
      <w:r w:rsidRPr="00D16D7C">
        <w:rPr>
          <w:b/>
          <w:sz w:val="24"/>
          <w:szCs w:val="24"/>
        </w:rPr>
        <w:t xml:space="preserve">XV. </w:t>
      </w:r>
      <w:r w:rsidR="00851FB9" w:rsidRPr="00D16D7C">
        <w:rPr>
          <w:b/>
          <w:sz w:val="24"/>
          <w:szCs w:val="24"/>
        </w:rPr>
        <w:t>SCHEDULE</w:t>
      </w:r>
      <w:r w:rsidR="00A359C9" w:rsidRPr="00D16D7C">
        <w:rPr>
          <w:b/>
          <w:sz w:val="24"/>
          <w:szCs w:val="24"/>
        </w:rPr>
        <w:t xml:space="preserve"> TO BEGIN WORK</w:t>
      </w:r>
    </w:p>
    <w:p w:rsidR="00851FB9" w:rsidRPr="00D16D7C" w:rsidRDefault="00851FB9" w:rsidP="00CE3AFA">
      <w:pPr>
        <w:autoSpaceDE w:val="0"/>
        <w:autoSpaceDN w:val="0"/>
        <w:adjustRightInd w:val="0"/>
        <w:spacing w:after="0" w:line="240" w:lineRule="auto"/>
        <w:rPr>
          <w:sz w:val="24"/>
          <w:szCs w:val="24"/>
        </w:rPr>
      </w:pPr>
      <w:r w:rsidRPr="00D16D7C">
        <w:rPr>
          <w:sz w:val="24"/>
          <w:szCs w:val="24"/>
        </w:rPr>
        <w:t>The Town expects the work to begin within 30 days of the contract execution. Candidates should include a proposed schedule of milestones and deliverables (the time-product-paym</w:t>
      </w:r>
      <w:r w:rsidR="006E08AE" w:rsidRPr="00D16D7C">
        <w:rPr>
          <w:sz w:val="24"/>
          <w:szCs w:val="24"/>
        </w:rPr>
        <w:t>ent schedule) in their proposal. The Planning staff will finalize the time-product-payment schedule with the selected consultant, and payments will be made periodically in accordance with the schedule.</w:t>
      </w:r>
    </w:p>
    <w:p w:rsidR="00511B61" w:rsidRPr="00D16D7C" w:rsidRDefault="00511B61" w:rsidP="00CE3AFA">
      <w:pPr>
        <w:autoSpaceDE w:val="0"/>
        <w:autoSpaceDN w:val="0"/>
        <w:adjustRightInd w:val="0"/>
        <w:spacing w:after="0" w:line="240" w:lineRule="auto"/>
        <w:rPr>
          <w:sz w:val="24"/>
          <w:szCs w:val="24"/>
        </w:rPr>
      </w:pPr>
    </w:p>
    <w:p w:rsidR="00511B61" w:rsidRPr="00D16D7C" w:rsidRDefault="00A359C9" w:rsidP="00CE3AFA">
      <w:pPr>
        <w:autoSpaceDE w:val="0"/>
        <w:autoSpaceDN w:val="0"/>
        <w:adjustRightInd w:val="0"/>
        <w:spacing w:after="0" w:line="240" w:lineRule="auto"/>
        <w:rPr>
          <w:sz w:val="24"/>
          <w:szCs w:val="24"/>
        </w:rPr>
      </w:pPr>
      <w:r w:rsidRPr="00D16D7C">
        <w:rPr>
          <w:b/>
          <w:sz w:val="24"/>
          <w:szCs w:val="24"/>
        </w:rPr>
        <w:t>XVI. DEADLINE AND SUBMITTAL DETAILS</w:t>
      </w:r>
    </w:p>
    <w:p w:rsidR="00A359C9" w:rsidRPr="00D16D7C" w:rsidRDefault="00A359C9" w:rsidP="00CE3AFA">
      <w:pPr>
        <w:autoSpaceDE w:val="0"/>
        <w:autoSpaceDN w:val="0"/>
        <w:adjustRightInd w:val="0"/>
        <w:spacing w:after="0" w:line="240" w:lineRule="auto"/>
        <w:rPr>
          <w:sz w:val="24"/>
          <w:szCs w:val="24"/>
        </w:rPr>
      </w:pPr>
      <w:r w:rsidRPr="00D16D7C">
        <w:rPr>
          <w:sz w:val="24"/>
          <w:szCs w:val="24"/>
        </w:rPr>
        <w:t>Submittals are due no later than 3:00</w:t>
      </w:r>
      <w:r w:rsidR="00C31B74" w:rsidRPr="00D16D7C">
        <w:rPr>
          <w:sz w:val="24"/>
          <w:szCs w:val="24"/>
        </w:rPr>
        <w:t xml:space="preserve"> p.m. (EST) on Tuesday, October 31, 2017. No submittals will be accepted after this time. Submittals may be delivered to:</w:t>
      </w:r>
    </w:p>
    <w:p w:rsidR="00C31B74" w:rsidRPr="00D16D7C" w:rsidRDefault="00C31B74" w:rsidP="00CE3AFA">
      <w:pPr>
        <w:autoSpaceDE w:val="0"/>
        <w:autoSpaceDN w:val="0"/>
        <w:adjustRightInd w:val="0"/>
        <w:spacing w:after="0" w:line="240" w:lineRule="auto"/>
        <w:rPr>
          <w:sz w:val="24"/>
          <w:szCs w:val="24"/>
        </w:rPr>
      </w:pPr>
    </w:p>
    <w:p w:rsidR="00C31B74" w:rsidRPr="00D16D7C" w:rsidRDefault="00C31B74" w:rsidP="00CE3AFA">
      <w:pPr>
        <w:autoSpaceDE w:val="0"/>
        <w:autoSpaceDN w:val="0"/>
        <w:adjustRightInd w:val="0"/>
        <w:spacing w:after="0" w:line="240" w:lineRule="auto"/>
        <w:rPr>
          <w:sz w:val="24"/>
          <w:szCs w:val="24"/>
        </w:rPr>
      </w:pPr>
      <w:r w:rsidRPr="00D16D7C">
        <w:rPr>
          <w:sz w:val="24"/>
          <w:szCs w:val="24"/>
        </w:rPr>
        <w:t>Physical Acceptance Location</w:t>
      </w:r>
      <w:r w:rsidR="00E0685A">
        <w:rPr>
          <w:sz w:val="24"/>
          <w:szCs w:val="24"/>
        </w:rPr>
        <w:t xml:space="preserve"> and Mailing Address</w:t>
      </w:r>
      <w:r w:rsidRPr="00D16D7C">
        <w:rPr>
          <w:sz w:val="24"/>
          <w:szCs w:val="24"/>
        </w:rPr>
        <w:t>:</w:t>
      </w:r>
    </w:p>
    <w:p w:rsidR="00C31B74" w:rsidRPr="00D16D7C" w:rsidRDefault="00C31B74" w:rsidP="00CE3AFA">
      <w:pPr>
        <w:autoSpaceDE w:val="0"/>
        <w:autoSpaceDN w:val="0"/>
        <w:adjustRightInd w:val="0"/>
        <w:spacing w:after="0" w:line="240" w:lineRule="auto"/>
        <w:rPr>
          <w:sz w:val="24"/>
          <w:szCs w:val="24"/>
        </w:rPr>
      </w:pPr>
    </w:p>
    <w:p w:rsidR="00C31B74" w:rsidRPr="00D16D7C" w:rsidRDefault="00C31B74" w:rsidP="00CE3AFA">
      <w:pPr>
        <w:autoSpaceDE w:val="0"/>
        <w:autoSpaceDN w:val="0"/>
        <w:adjustRightInd w:val="0"/>
        <w:spacing w:after="0" w:line="240" w:lineRule="auto"/>
        <w:rPr>
          <w:sz w:val="24"/>
          <w:szCs w:val="24"/>
        </w:rPr>
      </w:pPr>
      <w:r w:rsidRPr="00D16D7C">
        <w:rPr>
          <w:sz w:val="24"/>
          <w:szCs w:val="24"/>
        </w:rPr>
        <w:t>Town of Smithfield</w:t>
      </w:r>
    </w:p>
    <w:p w:rsidR="00C31B74" w:rsidRDefault="00C31B74" w:rsidP="00CE3AFA">
      <w:pPr>
        <w:autoSpaceDE w:val="0"/>
        <w:autoSpaceDN w:val="0"/>
        <w:adjustRightInd w:val="0"/>
        <w:spacing w:after="0" w:line="240" w:lineRule="auto"/>
        <w:rPr>
          <w:sz w:val="24"/>
          <w:szCs w:val="24"/>
        </w:rPr>
      </w:pPr>
      <w:r w:rsidRPr="00D16D7C">
        <w:rPr>
          <w:sz w:val="24"/>
          <w:szCs w:val="24"/>
        </w:rPr>
        <w:t>350 East Market Street</w:t>
      </w:r>
    </w:p>
    <w:p w:rsidR="00E0685A" w:rsidRPr="00D16D7C" w:rsidRDefault="00E0685A" w:rsidP="00CE3AFA">
      <w:pPr>
        <w:autoSpaceDE w:val="0"/>
        <w:autoSpaceDN w:val="0"/>
        <w:adjustRightInd w:val="0"/>
        <w:spacing w:after="0" w:line="240" w:lineRule="auto"/>
        <w:rPr>
          <w:sz w:val="24"/>
          <w:szCs w:val="24"/>
        </w:rPr>
      </w:pPr>
      <w:r>
        <w:rPr>
          <w:sz w:val="24"/>
          <w:szCs w:val="24"/>
        </w:rPr>
        <w:t>P.O. 761</w:t>
      </w:r>
    </w:p>
    <w:p w:rsidR="00C31B74" w:rsidRPr="00D16D7C" w:rsidRDefault="00C31B74" w:rsidP="00CE3AFA">
      <w:pPr>
        <w:autoSpaceDE w:val="0"/>
        <w:autoSpaceDN w:val="0"/>
        <w:adjustRightInd w:val="0"/>
        <w:spacing w:after="0" w:line="240" w:lineRule="auto"/>
        <w:rPr>
          <w:sz w:val="24"/>
          <w:szCs w:val="24"/>
        </w:rPr>
      </w:pPr>
      <w:r w:rsidRPr="00D16D7C">
        <w:rPr>
          <w:sz w:val="24"/>
          <w:szCs w:val="24"/>
        </w:rPr>
        <w:t>Smithfield, NC 27577</w:t>
      </w:r>
    </w:p>
    <w:p w:rsidR="00C31B74" w:rsidRPr="00D16D7C" w:rsidRDefault="00C31B74" w:rsidP="00CE3AFA">
      <w:pPr>
        <w:autoSpaceDE w:val="0"/>
        <w:autoSpaceDN w:val="0"/>
        <w:adjustRightInd w:val="0"/>
        <w:spacing w:after="0" w:line="240" w:lineRule="auto"/>
        <w:rPr>
          <w:sz w:val="24"/>
          <w:szCs w:val="24"/>
        </w:rPr>
      </w:pPr>
    </w:p>
    <w:p w:rsidR="00C31B74" w:rsidRPr="00D16D7C" w:rsidRDefault="00C31B74" w:rsidP="00CE3AFA">
      <w:pPr>
        <w:autoSpaceDE w:val="0"/>
        <w:autoSpaceDN w:val="0"/>
        <w:adjustRightInd w:val="0"/>
        <w:spacing w:after="0" w:line="240" w:lineRule="auto"/>
        <w:rPr>
          <w:sz w:val="24"/>
          <w:szCs w:val="24"/>
        </w:rPr>
      </w:pPr>
      <w:r w:rsidRPr="00D16D7C">
        <w:rPr>
          <w:sz w:val="24"/>
          <w:szCs w:val="24"/>
        </w:rPr>
        <w:t xml:space="preserve">No less than </w:t>
      </w:r>
      <w:r w:rsidR="00622E4C" w:rsidRPr="00D16D7C">
        <w:rPr>
          <w:rFonts w:cs="Calibri"/>
          <w:sz w:val="24"/>
          <w:szCs w:val="24"/>
        </w:rPr>
        <w:t xml:space="preserve">12 bound and 1 unbound copies </w:t>
      </w:r>
      <w:r w:rsidRPr="00D16D7C">
        <w:rPr>
          <w:sz w:val="24"/>
          <w:szCs w:val="24"/>
        </w:rPr>
        <w:t xml:space="preserve">and one digital copy (.pdf format) of the proposal should be submitted. Submittal packages should be in a sealed envelope marked: Request for Proposals: Comp Plan Update to the attention of </w:t>
      </w:r>
      <w:r w:rsidR="004E287F" w:rsidRPr="00D16D7C">
        <w:rPr>
          <w:sz w:val="24"/>
          <w:szCs w:val="24"/>
        </w:rPr>
        <w:t>the Planning Director</w:t>
      </w:r>
      <w:r w:rsidRPr="00D16D7C">
        <w:rPr>
          <w:sz w:val="24"/>
          <w:szCs w:val="24"/>
        </w:rPr>
        <w:t>. The digital copy should be included on a CD or USB drive.</w:t>
      </w:r>
    </w:p>
    <w:p w:rsidR="00B55E18" w:rsidRPr="00D16D7C" w:rsidRDefault="00B55E18" w:rsidP="00CE3AFA">
      <w:pPr>
        <w:autoSpaceDE w:val="0"/>
        <w:autoSpaceDN w:val="0"/>
        <w:adjustRightInd w:val="0"/>
        <w:spacing w:after="0" w:line="240" w:lineRule="auto"/>
        <w:rPr>
          <w:sz w:val="24"/>
          <w:szCs w:val="24"/>
        </w:rPr>
      </w:pPr>
    </w:p>
    <w:p w:rsidR="003C5286" w:rsidRPr="00D16D7C" w:rsidRDefault="00B55E18" w:rsidP="00B55E18">
      <w:pPr>
        <w:autoSpaceDE w:val="0"/>
        <w:autoSpaceDN w:val="0"/>
        <w:adjustRightInd w:val="0"/>
        <w:spacing w:after="0" w:line="240" w:lineRule="auto"/>
        <w:rPr>
          <w:rFonts w:cs="Calibri"/>
          <w:sz w:val="24"/>
          <w:szCs w:val="24"/>
        </w:rPr>
      </w:pPr>
      <w:r w:rsidRPr="00D16D7C">
        <w:rPr>
          <w:rFonts w:cs="Calibri,Bold"/>
          <w:b/>
          <w:bCs/>
          <w:sz w:val="24"/>
          <w:szCs w:val="24"/>
        </w:rPr>
        <w:t>XVII. CANDIDATE TO BEAR EXPSENSE; NO CLAIMS AGAINST TOWN</w:t>
      </w:r>
      <w:r w:rsidRPr="00D16D7C">
        <w:rPr>
          <w:rFonts w:cs="Calibri"/>
          <w:sz w:val="24"/>
          <w:szCs w:val="24"/>
        </w:rPr>
        <w:t>. No candidate will have any claims or rights against the Town arising out of the participation by a candidate in the RFP process. No candidate will have any claims or rights against the Town for the Town’s failure to award a contract to it or for awarding a contract to another person, firm, or corporation, regardless of whether the other person, firm, or corporation participated in the RFP process or did not submit a response that complied with the RFP. A notice of award will not constitute acceptance by the Town; the Town’s only method of acceptance is the Town’s execution of a formal contract in accordance with law.</w:t>
      </w:r>
    </w:p>
    <w:p w:rsidR="003C5286" w:rsidRPr="00D16D7C" w:rsidRDefault="003C5286" w:rsidP="00B55E18">
      <w:pPr>
        <w:autoSpaceDE w:val="0"/>
        <w:autoSpaceDN w:val="0"/>
        <w:adjustRightInd w:val="0"/>
        <w:spacing w:after="0" w:line="240" w:lineRule="auto"/>
        <w:rPr>
          <w:rFonts w:cs="Calibri"/>
          <w:sz w:val="24"/>
          <w:szCs w:val="24"/>
        </w:rPr>
      </w:pPr>
    </w:p>
    <w:p w:rsidR="003C5286" w:rsidRPr="00D16D7C" w:rsidRDefault="003C5286" w:rsidP="00B55E18">
      <w:pPr>
        <w:autoSpaceDE w:val="0"/>
        <w:autoSpaceDN w:val="0"/>
        <w:adjustRightInd w:val="0"/>
        <w:spacing w:after="0" w:line="240" w:lineRule="auto"/>
        <w:rPr>
          <w:rFonts w:cs="Calibri"/>
          <w:b/>
          <w:sz w:val="24"/>
          <w:szCs w:val="24"/>
        </w:rPr>
      </w:pPr>
      <w:r w:rsidRPr="00D16D7C">
        <w:rPr>
          <w:rFonts w:cs="Calibri"/>
          <w:b/>
          <w:sz w:val="24"/>
          <w:szCs w:val="24"/>
        </w:rPr>
        <w:t>XVII. RESOURCE LINKS.</w:t>
      </w:r>
    </w:p>
    <w:p w:rsidR="003C5286" w:rsidRPr="00D16D7C" w:rsidRDefault="003C5286" w:rsidP="00B55E18">
      <w:pPr>
        <w:autoSpaceDE w:val="0"/>
        <w:autoSpaceDN w:val="0"/>
        <w:adjustRightInd w:val="0"/>
        <w:spacing w:after="0" w:line="240" w:lineRule="auto"/>
        <w:rPr>
          <w:sz w:val="24"/>
          <w:szCs w:val="24"/>
        </w:rPr>
      </w:pPr>
    </w:p>
    <w:p w:rsidR="003C5286" w:rsidRPr="00D16D7C" w:rsidRDefault="003C5286" w:rsidP="003C5286">
      <w:pPr>
        <w:pStyle w:val="ListParagraph"/>
        <w:numPr>
          <w:ilvl w:val="0"/>
          <w:numId w:val="24"/>
        </w:numPr>
        <w:autoSpaceDE w:val="0"/>
        <w:autoSpaceDN w:val="0"/>
        <w:adjustRightInd w:val="0"/>
        <w:spacing w:after="0" w:line="240" w:lineRule="auto"/>
        <w:rPr>
          <w:sz w:val="24"/>
          <w:szCs w:val="24"/>
        </w:rPr>
      </w:pPr>
      <w:r w:rsidRPr="00D16D7C">
        <w:rPr>
          <w:sz w:val="24"/>
          <w:szCs w:val="24"/>
        </w:rPr>
        <w:t xml:space="preserve">Comprehensive Growth Management Plan: </w:t>
      </w:r>
      <w:hyperlink r:id="rId10" w:history="1">
        <w:r w:rsidRPr="00D16D7C">
          <w:rPr>
            <w:rStyle w:val="Hyperlink"/>
            <w:sz w:val="24"/>
            <w:szCs w:val="24"/>
          </w:rPr>
          <w:t>http://www.smithfield-nc.com/page/open/681/0/Comprehensive%20Growth%20Management%20Plan.pdf</w:t>
        </w:r>
      </w:hyperlink>
      <w:r w:rsidRPr="00D16D7C">
        <w:rPr>
          <w:sz w:val="24"/>
          <w:szCs w:val="24"/>
        </w:rPr>
        <w:t xml:space="preserve"> </w:t>
      </w:r>
    </w:p>
    <w:p w:rsidR="003C5286" w:rsidRPr="00D16D7C" w:rsidRDefault="003C5286" w:rsidP="003C5286">
      <w:pPr>
        <w:pStyle w:val="ListParagraph"/>
        <w:numPr>
          <w:ilvl w:val="0"/>
          <w:numId w:val="24"/>
        </w:numPr>
        <w:autoSpaceDE w:val="0"/>
        <w:autoSpaceDN w:val="0"/>
        <w:adjustRightInd w:val="0"/>
        <w:spacing w:after="0" w:line="240" w:lineRule="auto"/>
        <w:rPr>
          <w:sz w:val="24"/>
          <w:szCs w:val="24"/>
        </w:rPr>
      </w:pPr>
      <w:r w:rsidRPr="00D16D7C">
        <w:rPr>
          <w:sz w:val="24"/>
          <w:szCs w:val="24"/>
        </w:rPr>
        <w:t xml:space="preserve">Smithfield Unified Development Ordinance: </w:t>
      </w:r>
      <w:hyperlink r:id="rId11" w:history="1">
        <w:r w:rsidRPr="00D16D7C">
          <w:rPr>
            <w:rStyle w:val="Hyperlink"/>
            <w:sz w:val="24"/>
            <w:szCs w:val="24"/>
          </w:rPr>
          <w:t>http://www.smithfield-nc.com/page/open/681/0/Unified%20Development%20Ordinance%208_2_2017.pdf</w:t>
        </w:r>
      </w:hyperlink>
      <w:r w:rsidRPr="00D16D7C">
        <w:rPr>
          <w:sz w:val="24"/>
          <w:szCs w:val="24"/>
        </w:rPr>
        <w:t xml:space="preserve"> </w:t>
      </w:r>
    </w:p>
    <w:p w:rsidR="003C5286" w:rsidRPr="00D16D7C" w:rsidRDefault="003C5286" w:rsidP="003C5286">
      <w:pPr>
        <w:autoSpaceDE w:val="0"/>
        <w:autoSpaceDN w:val="0"/>
        <w:adjustRightInd w:val="0"/>
        <w:spacing w:after="0" w:line="240" w:lineRule="auto"/>
        <w:ind w:left="360"/>
        <w:rPr>
          <w:sz w:val="24"/>
          <w:szCs w:val="24"/>
        </w:rPr>
      </w:pPr>
      <w:r w:rsidRPr="00D16D7C">
        <w:rPr>
          <w:sz w:val="24"/>
          <w:szCs w:val="24"/>
        </w:rPr>
        <w:t xml:space="preserve"> </w:t>
      </w:r>
    </w:p>
    <w:p w:rsidR="00B55E18" w:rsidRPr="00D16D7C" w:rsidRDefault="00B55E18" w:rsidP="003C5286">
      <w:pPr>
        <w:autoSpaceDE w:val="0"/>
        <w:autoSpaceDN w:val="0"/>
        <w:adjustRightInd w:val="0"/>
        <w:spacing w:after="0" w:line="240" w:lineRule="auto"/>
        <w:rPr>
          <w:sz w:val="24"/>
          <w:szCs w:val="24"/>
        </w:rPr>
      </w:pPr>
      <w:r w:rsidRPr="00D16D7C">
        <w:rPr>
          <w:sz w:val="24"/>
          <w:szCs w:val="24"/>
        </w:rPr>
        <w:br w:type="page"/>
      </w:r>
    </w:p>
    <w:p w:rsidR="007A4204" w:rsidRPr="00D16D7C" w:rsidRDefault="00A1251E" w:rsidP="007A4204">
      <w:pPr>
        <w:autoSpaceDE w:val="0"/>
        <w:autoSpaceDN w:val="0"/>
        <w:adjustRightInd w:val="0"/>
        <w:spacing w:after="0" w:line="240" w:lineRule="auto"/>
        <w:rPr>
          <w:rFonts w:cs="Calibri"/>
          <w:sz w:val="24"/>
          <w:szCs w:val="24"/>
        </w:rPr>
      </w:pPr>
      <w:proofErr w:type="gramStart"/>
      <w:r w:rsidRPr="00D16D7C">
        <w:rPr>
          <w:rFonts w:cs="Calibri,Bold"/>
          <w:b/>
          <w:bCs/>
          <w:sz w:val="24"/>
          <w:szCs w:val="24"/>
        </w:rPr>
        <w:lastRenderedPageBreak/>
        <w:t>NON-COLLUSION</w:t>
      </w:r>
      <w:r w:rsidR="007A4204" w:rsidRPr="00D16D7C">
        <w:rPr>
          <w:rFonts w:cs="Calibri"/>
          <w:sz w:val="24"/>
          <w:szCs w:val="24"/>
        </w:rPr>
        <w:t>.</w:t>
      </w:r>
      <w:proofErr w:type="gramEnd"/>
      <w:r w:rsidR="007A4204" w:rsidRPr="00D16D7C">
        <w:rPr>
          <w:rFonts w:cs="Calibri"/>
          <w:sz w:val="24"/>
          <w:szCs w:val="24"/>
        </w:rPr>
        <w:t xml:space="preserve"> Sign the following and include it with your response:</w:t>
      </w:r>
    </w:p>
    <w:p w:rsidR="00B55E18" w:rsidRPr="00D16D7C" w:rsidRDefault="00B55E18" w:rsidP="007A4204">
      <w:pPr>
        <w:autoSpaceDE w:val="0"/>
        <w:autoSpaceDN w:val="0"/>
        <w:adjustRightInd w:val="0"/>
        <w:spacing w:after="0" w:line="240" w:lineRule="auto"/>
        <w:rPr>
          <w:rFonts w:cs="Calibri"/>
          <w:sz w:val="24"/>
          <w:szCs w:val="24"/>
        </w:rPr>
      </w:pP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b/>
          <w:sz w:val="24"/>
          <w:szCs w:val="24"/>
        </w:rPr>
      </w:pPr>
      <w:r w:rsidRPr="00D16D7C">
        <w:rPr>
          <w:rFonts w:cs="Calibri"/>
          <w:b/>
          <w:sz w:val="24"/>
          <w:szCs w:val="24"/>
        </w:rPr>
        <w:t>NON-COLLUSION AFFIDAVIT</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 xml:space="preserve">By executing this submittal, I certify that this proposal is submitted to the </w:t>
      </w:r>
      <w:r w:rsidR="00B55E18" w:rsidRPr="00D16D7C">
        <w:rPr>
          <w:rFonts w:cs="Calibri"/>
          <w:sz w:val="24"/>
          <w:szCs w:val="24"/>
        </w:rPr>
        <w:t>Town of Smithfield</w:t>
      </w:r>
      <w:r w:rsidRPr="00D16D7C">
        <w:rPr>
          <w:rFonts w:cs="Calibri"/>
          <w:sz w:val="24"/>
          <w:szCs w:val="24"/>
        </w:rPr>
        <w:t xml:space="preserve"> competitively and without collusion. I am authorized to represent the candidate</w:t>
      </w:r>
      <w:r w:rsidR="00B55E18" w:rsidRPr="00D16D7C">
        <w:rPr>
          <w:rFonts w:cs="Calibri"/>
          <w:sz w:val="24"/>
          <w:szCs w:val="24"/>
        </w:rPr>
        <w:t xml:space="preserve"> </w:t>
      </w:r>
      <w:r w:rsidRPr="00D16D7C">
        <w:rPr>
          <w:rFonts w:cs="Calibri"/>
          <w:sz w:val="24"/>
          <w:szCs w:val="24"/>
        </w:rPr>
        <w:t>both in submitting this bid and in making this Non-collusion Affidavit. To the best of my</w:t>
      </w:r>
      <w:r w:rsidR="00B55E18" w:rsidRPr="00D16D7C">
        <w:rPr>
          <w:rFonts w:cs="Calibri"/>
          <w:sz w:val="24"/>
          <w:szCs w:val="24"/>
        </w:rPr>
        <w:t xml:space="preserve"> </w:t>
      </w:r>
      <w:r w:rsidRPr="00D16D7C">
        <w:rPr>
          <w:rFonts w:cs="Calibri"/>
          <w:sz w:val="24"/>
          <w:szCs w:val="24"/>
        </w:rPr>
        <w:t>knowledge and belief, (1) the candidate has not violated N. C. General Statute section 133-24 in connection with the proposal, (2) the candidate has not entered into any agreement,</w:t>
      </w:r>
      <w:r w:rsidR="00B55E18" w:rsidRPr="00D16D7C">
        <w:rPr>
          <w:rFonts w:cs="Calibri"/>
          <w:sz w:val="24"/>
          <w:szCs w:val="24"/>
        </w:rPr>
        <w:t xml:space="preserve"> </w:t>
      </w:r>
      <w:r w:rsidRPr="00D16D7C">
        <w:rPr>
          <w:rFonts w:cs="Calibri"/>
          <w:sz w:val="24"/>
          <w:szCs w:val="24"/>
        </w:rPr>
        <w:t>participated in any collusion, or otherwise taken any action in restraint of free competitive</w:t>
      </w:r>
      <w:r w:rsidR="00B55E18" w:rsidRPr="00D16D7C">
        <w:rPr>
          <w:rFonts w:cs="Calibri"/>
          <w:sz w:val="24"/>
          <w:szCs w:val="24"/>
        </w:rPr>
        <w:t xml:space="preserve"> </w:t>
      </w:r>
      <w:r w:rsidRPr="00D16D7C">
        <w:rPr>
          <w:rFonts w:cs="Calibri"/>
          <w:sz w:val="24"/>
          <w:szCs w:val="24"/>
        </w:rPr>
        <w:t>bidding in connection with its proposal, and (3) the candidate intends to do the work with its</w:t>
      </w:r>
      <w:r w:rsidR="00B55E18" w:rsidRPr="00D16D7C">
        <w:rPr>
          <w:rFonts w:cs="Calibri"/>
          <w:sz w:val="24"/>
          <w:szCs w:val="24"/>
        </w:rPr>
        <w:t xml:space="preserve"> </w:t>
      </w:r>
      <w:r w:rsidRPr="00D16D7C">
        <w:rPr>
          <w:rFonts w:cs="Calibri"/>
          <w:sz w:val="24"/>
          <w:szCs w:val="24"/>
        </w:rPr>
        <w:t>own bonafide employees or sub-consultants and is not bidding for the benefit of another</w:t>
      </w:r>
      <w:r w:rsidR="00B55E18" w:rsidRPr="00D16D7C">
        <w:rPr>
          <w:rFonts w:cs="Calibri"/>
          <w:sz w:val="24"/>
          <w:szCs w:val="24"/>
        </w:rPr>
        <w:t xml:space="preserve"> </w:t>
      </w:r>
      <w:r w:rsidRPr="00D16D7C">
        <w:rPr>
          <w:rFonts w:cs="Calibri"/>
          <w:sz w:val="24"/>
          <w:szCs w:val="24"/>
        </w:rPr>
        <w:t xml:space="preserve">consultant. The neuter includes the masculine and the feminine. The candidate to </w:t>
      </w:r>
      <w:r w:rsidR="00A1251E" w:rsidRPr="00D16D7C">
        <w:rPr>
          <w:rFonts w:cs="Calibri"/>
          <w:sz w:val="24"/>
          <w:szCs w:val="24"/>
        </w:rPr>
        <w:t>whom</w:t>
      </w:r>
      <w:r w:rsidR="00B55E18" w:rsidRPr="00D16D7C">
        <w:rPr>
          <w:rFonts w:cs="Calibri"/>
          <w:sz w:val="24"/>
          <w:szCs w:val="24"/>
        </w:rPr>
        <w:t xml:space="preserve"> </w:t>
      </w:r>
      <w:r w:rsidRPr="00D16D7C">
        <w:rPr>
          <w:rFonts w:cs="Calibri"/>
          <w:sz w:val="24"/>
          <w:szCs w:val="24"/>
        </w:rPr>
        <w:t>this Non-Collusion Affidavit refers is:</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________________________________________________________.</w:t>
      </w:r>
    </w:p>
    <w:p w:rsidR="007A4204" w:rsidRPr="00D16D7C" w:rsidRDefault="007A4204" w:rsidP="007A4204">
      <w:pPr>
        <w:autoSpaceDE w:val="0"/>
        <w:autoSpaceDN w:val="0"/>
        <w:adjustRightInd w:val="0"/>
        <w:spacing w:after="0" w:line="240" w:lineRule="auto"/>
        <w:rPr>
          <w:rFonts w:cs="Calibri,Italic"/>
          <w:i/>
          <w:iCs/>
          <w:sz w:val="24"/>
          <w:szCs w:val="24"/>
        </w:rPr>
      </w:pPr>
      <w:r w:rsidRPr="00D16D7C">
        <w:rPr>
          <w:rFonts w:cs="Calibri,Italic"/>
          <w:i/>
          <w:iCs/>
          <w:sz w:val="24"/>
          <w:szCs w:val="24"/>
        </w:rPr>
        <w:t>(</w:t>
      </w:r>
      <w:r w:rsidR="00A1251E" w:rsidRPr="00D16D7C">
        <w:rPr>
          <w:rFonts w:cs="Calibri,Italic"/>
          <w:i/>
          <w:iCs/>
          <w:sz w:val="24"/>
          <w:szCs w:val="24"/>
        </w:rPr>
        <w:t>Insert</w:t>
      </w:r>
      <w:r w:rsidRPr="00D16D7C">
        <w:rPr>
          <w:rFonts w:cs="Calibri,Italic"/>
          <w:i/>
          <w:iCs/>
          <w:sz w:val="24"/>
          <w:szCs w:val="24"/>
        </w:rPr>
        <w:t xml:space="preserve"> name of candidate)</w:t>
      </w:r>
    </w:p>
    <w:p w:rsidR="00B55E18" w:rsidRPr="00D16D7C" w:rsidRDefault="00B55E18" w:rsidP="007A4204">
      <w:pPr>
        <w:autoSpaceDE w:val="0"/>
        <w:autoSpaceDN w:val="0"/>
        <w:adjustRightInd w:val="0"/>
        <w:spacing w:after="0" w:line="240" w:lineRule="auto"/>
        <w:rPr>
          <w:rFonts w:cs="Calibri,Italic"/>
          <w:i/>
          <w:iCs/>
          <w:sz w:val="24"/>
          <w:szCs w:val="24"/>
        </w:rPr>
      </w:pPr>
    </w:p>
    <w:p w:rsidR="00B55E18" w:rsidRPr="00D16D7C" w:rsidRDefault="00B55E18"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_____________________________________________</w:t>
      </w:r>
    </w:p>
    <w:p w:rsidR="007A4204" w:rsidRPr="00D16D7C" w:rsidRDefault="007A4204" w:rsidP="007A4204">
      <w:pPr>
        <w:autoSpaceDE w:val="0"/>
        <w:autoSpaceDN w:val="0"/>
        <w:adjustRightInd w:val="0"/>
        <w:spacing w:after="0" w:line="240" w:lineRule="auto"/>
        <w:rPr>
          <w:rFonts w:cs="Calibri,Italic"/>
          <w:i/>
          <w:iCs/>
          <w:sz w:val="24"/>
          <w:szCs w:val="24"/>
        </w:rPr>
      </w:pPr>
      <w:r w:rsidRPr="00D16D7C">
        <w:rPr>
          <w:rFonts w:cs="Calibri,Italic"/>
          <w:i/>
          <w:iCs/>
          <w:sz w:val="24"/>
          <w:szCs w:val="24"/>
        </w:rPr>
        <w:t>(</w:t>
      </w:r>
      <w:r w:rsidR="00A1251E" w:rsidRPr="00D16D7C">
        <w:rPr>
          <w:rFonts w:cs="Calibri,Italic"/>
          <w:i/>
          <w:iCs/>
          <w:sz w:val="24"/>
          <w:szCs w:val="24"/>
        </w:rPr>
        <w:t>Signature</w:t>
      </w:r>
      <w:r w:rsidRPr="00D16D7C">
        <w:rPr>
          <w:rFonts w:cs="Calibri,Italic"/>
          <w:i/>
          <w:iCs/>
          <w:sz w:val="24"/>
          <w:szCs w:val="24"/>
        </w:rPr>
        <w:t xml:space="preserve"> of individual)</w:t>
      </w:r>
    </w:p>
    <w:p w:rsidR="00B55E18" w:rsidRPr="00D16D7C" w:rsidRDefault="00B55E18"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ACKNOWLEDGMENT</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Type or print name of the individual who signed the </w:t>
      </w:r>
      <w:r w:rsidRPr="00D16D7C">
        <w:rPr>
          <w:rFonts w:cs="Calibri"/>
          <w:sz w:val="24"/>
          <w:szCs w:val="24"/>
        </w:rPr>
        <w:t>affidavit:</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_______________________________________ </w:t>
      </w:r>
      <w:r w:rsidRPr="00D16D7C">
        <w:rPr>
          <w:rFonts w:cs="Calibri"/>
          <w:sz w:val="24"/>
          <w:szCs w:val="24"/>
        </w:rPr>
        <w:t>.</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Italic"/>
          <w:i/>
          <w:iCs/>
          <w:sz w:val="24"/>
          <w:szCs w:val="24"/>
        </w:rPr>
      </w:pPr>
      <w:r w:rsidRPr="00D16D7C">
        <w:rPr>
          <w:rFonts w:cs="Calibri,Italic"/>
          <w:i/>
          <w:iCs/>
          <w:sz w:val="24"/>
          <w:szCs w:val="24"/>
        </w:rPr>
        <w:t>Type or print the name of Notary Public signing this acknowledgment:</w:t>
      </w:r>
    </w:p>
    <w:p w:rsidR="00B55E18" w:rsidRPr="00D16D7C" w:rsidRDefault="00B55E18"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_____________________________________</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Place where acknowledgment occurred: </w:t>
      </w:r>
      <w:r w:rsidRPr="00D16D7C">
        <w:rPr>
          <w:rFonts w:cs="Calibri"/>
          <w:sz w:val="24"/>
          <w:szCs w:val="24"/>
        </w:rPr>
        <w:t>County of __________________, State of ________</w:t>
      </w:r>
    </w:p>
    <w:p w:rsidR="00A1251E" w:rsidRPr="00D16D7C" w:rsidRDefault="00A1251E"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Notary’s </w:t>
      </w:r>
      <w:r w:rsidR="00A1251E" w:rsidRPr="00D16D7C">
        <w:rPr>
          <w:rFonts w:cs="Calibri,Italic"/>
          <w:i/>
          <w:iCs/>
          <w:sz w:val="24"/>
          <w:szCs w:val="24"/>
        </w:rPr>
        <w:t>residence:</w:t>
      </w:r>
      <w:r w:rsidRPr="00D16D7C">
        <w:rPr>
          <w:rFonts w:cs="Calibri,Italic"/>
          <w:i/>
          <w:iCs/>
          <w:sz w:val="24"/>
          <w:szCs w:val="24"/>
        </w:rPr>
        <w:t xml:space="preserve"> </w:t>
      </w:r>
      <w:r w:rsidRPr="00D16D7C">
        <w:rPr>
          <w:rFonts w:cs="Calibri"/>
          <w:sz w:val="24"/>
          <w:szCs w:val="24"/>
        </w:rPr>
        <w:t>County of __________________________, State of ___________</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I, the Notary Public named above, certify (1) the individual named above personally</w:t>
      </w:r>
      <w:r w:rsidR="00A1251E" w:rsidRPr="00D16D7C">
        <w:rPr>
          <w:rFonts w:cs="Calibri"/>
          <w:sz w:val="24"/>
          <w:szCs w:val="24"/>
        </w:rPr>
        <w:t xml:space="preserve"> </w:t>
      </w:r>
      <w:r w:rsidRPr="00D16D7C">
        <w:rPr>
          <w:rFonts w:cs="Calibri"/>
          <w:sz w:val="24"/>
          <w:szCs w:val="24"/>
        </w:rPr>
        <w:t>appeared before me this day, (2) I have personal knowledge, or satisfactory evidence, of the</w:t>
      </w:r>
      <w:r w:rsidR="00A1251E" w:rsidRPr="00D16D7C">
        <w:rPr>
          <w:rFonts w:cs="Calibri"/>
          <w:sz w:val="24"/>
          <w:szCs w:val="24"/>
        </w:rPr>
        <w:t xml:space="preserve"> </w:t>
      </w:r>
      <w:r w:rsidRPr="00D16D7C">
        <w:rPr>
          <w:rFonts w:cs="Calibri"/>
          <w:sz w:val="24"/>
          <w:szCs w:val="24"/>
        </w:rPr>
        <w:t>individual’s identity; and (3) the individual acknowledged signing the foregoing affidavit.</w:t>
      </w:r>
    </w:p>
    <w:p w:rsidR="00A1251E" w:rsidRPr="00D16D7C" w:rsidRDefault="00A1251E"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proofErr w:type="gramStart"/>
      <w:r w:rsidRPr="00D16D7C">
        <w:rPr>
          <w:rFonts w:cs="Calibri"/>
          <w:sz w:val="24"/>
          <w:szCs w:val="24"/>
        </w:rPr>
        <w:t>This the ___</w:t>
      </w:r>
      <w:r w:rsidR="00A1251E" w:rsidRPr="00D16D7C">
        <w:rPr>
          <w:rFonts w:cs="Calibri"/>
          <w:sz w:val="24"/>
          <w:szCs w:val="24"/>
        </w:rPr>
        <w:t>_ day of ____________, 20____.</w:t>
      </w:r>
      <w:proofErr w:type="gramEnd"/>
    </w:p>
    <w:p w:rsidR="00A1251E" w:rsidRPr="00D16D7C" w:rsidRDefault="00A1251E"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Notary Public</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My commission expires:</w:t>
      </w:r>
    </w:p>
    <w:p w:rsidR="00A1251E" w:rsidRPr="00D16D7C" w:rsidRDefault="00A1251E"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w:t>
      </w:r>
      <w:r w:rsidR="00CD28B1" w:rsidRPr="00D16D7C">
        <w:rPr>
          <w:rFonts w:cs="Calibri"/>
          <w:sz w:val="24"/>
          <w:szCs w:val="24"/>
        </w:rPr>
        <w:t xml:space="preserve">     </w:t>
      </w:r>
    </w:p>
    <w:p w:rsidR="00CD28B1" w:rsidRPr="003C5286" w:rsidRDefault="00B55E18" w:rsidP="00D16D7C">
      <w:pPr>
        <w:rPr>
          <w:rFonts w:cs="Calibri"/>
          <w:b/>
          <w:color w:val="000000"/>
          <w:sz w:val="28"/>
          <w:szCs w:val="28"/>
        </w:rPr>
      </w:pPr>
      <w:r>
        <w:rPr>
          <w:rFonts w:ascii="Calibri" w:hAnsi="Calibri" w:cs="Calibri"/>
        </w:rPr>
        <w:br w:type="page"/>
      </w:r>
      <w:r w:rsidR="00CD28B1" w:rsidRPr="003C5286">
        <w:rPr>
          <w:rFonts w:cs="Calibri"/>
          <w:b/>
          <w:color w:val="000000"/>
          <w:sz w:val="28"/>
          <w:szCs w:val="28"/>
        </w:rPr>
        <w:lastRenderedPageBreak/>
        <w:t>ATTACHMENT A</w:t>
      </w:r>
    </w:p>
    <w:p w:rsidR="00CD28B1" w:rsidRPr="003C5286" w:rsidRDefault="00CD28B1" w:rsidP="00CD28B1">
      <w:pPr>
        <w:autoSpaceDE w:val="0"/>
        <w:autoSpaceDN w:val="0"/>
        <w:adjustRightInd w:val="0"/>
        <w:spacing w:after="0" w:line="240" w:lineRule="auto"/>
        <w:rPr>
          <w:rFonts w:cs="Calibri,Bold"/>
          <w:b/>
          <w:bCs/>
          <w:color w:val="000000"/>
          <w:sz w:val="28"/>
          <w:szCs w:val="28"/>
        </w:rPr>
      </w:pPr>
      <w:r w:rsidRPr="003C5286">
        <w:rPr>
          <w:rFonts w:cs="Calibri,Bold"/>
          <w:b/>
          <w:bCs/>
          <w:color w:val="000000"/>
          <w:sz w:val="28"/>
          <w:szCs w:val="28"/>
        </w:rPr>
        <w:t xml:space="preserve">DRAFT Contract </w:t>
      </w:r>
      <w:r w:rsidR="00A1251E" w:rsidRPr="003C5286">
        <w:rPr>
          <w:rFonts w:cs="Calibri,Bold"/>
          <w:b/>
          <w:bCs/>
          <w:color w:val="000000"/>
          <w:sz w:val="28"/>
          <w:szCs w:val="28"/>
        </w:rPr>
        <w:t>for</w:t>
      </w:r>
      <w:r w:rsidRPr="003C5286">
        <w:rPr>
          <w:rFonts w:cs="Calibri,Bold"/>
          <w:b/>
          <w:bCs/>
          <w:color w:val="000000"/>
          <w:sz w:val="28"/>
          <w:szCs w:val="28"/>
        </w:rPr>
        <w:t xml:space="preserve"> Services</w:t>
      </w:r>
    </w:p>
    <w:p w:rsidR="00CD28B1" w:rsidRPr="003C5286" w:rsidRDefault="00CD28B1" w:rsidP="00CD28B1">
      <w:pPr>
        <w:autoSpaceDE w:val="0"/>
        <w:autoSpaceDN w:val="0"/>
        <w:adjustRightInd w:val="0"/>
        <w:spacing w:after="0" w:line="240" w:lineRule="auto"/>
        <w:rPr>
          <w:rFonts w:cs="Calibri,Bold"/>
          <w:b/>
          <w:bCs/>
          <w:color w:val="000000"/>
          <w:sz w:val="28"/>
          <w:szCs w:val="28"/>
        </w:rPr>
      </w:pPr>
      <w:r w:rsidRPr="003C5286">
        <w:rPr>
          <w:rFonts w:cs="Calibri,Bold"/>
          <w:b/>
          <w:bCs/>
          <w:color w:val="000000"/>
          <w:sz w:val="28"/>
          <w:szCs w:val="28"/>
        </w:rPr>
        <w:t>Comprehensive Growth Management Plan Update</w:t>
      </w:r>
    </w:p>
    <w:p w:rsidR="00CD28B1" w:rsidRPr="00B55E18" w:rsidRDefault="00CD28B1" w:rsidP="00CD28B1">
      <w:pPr>
        <w:autoSpaceDE w:val="0"/>
        <w:autoSpaceDN w:val="0"/>
        <w:adjustRightInd w:val="0"/>
        <w:spacing w:after="0" w:line="240" w:lineRule="auto"/>
        <w:rPr>
          <w:rFonts w:cs="Calibri,Bold"/>
          <w:b/>
          <w:bCs/>
          <w:color w:val="000000"/>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This contract is dated, made, and entered into as of the _____ day of ___________________, 20_____, by the Town of Smithfield (“Town”), a N. C. municipal corporation, and [</w:t>
      </w:r>
      <w:r w:rsidRPr="00D16D7C">
        <w:rPr>
          <w:rFonts w:cs="Calibri,Italic"/>
          <w:i/>
          <w:iCs/>
          <w:color w:val="000000"/>
          <w:sz w:val="24"/>
          <w:szCs w:val="24"/>
        </w:rPr>
        <w:t>name of firm</w:t>
      </w:r>
      <w:r w:rsidRPr="00D16D7C">
        <w:rPr>
          <w:rFonts w:cs="Calibri"/>
          <w:color w:val="000000"/>
          <w:sz w:val="24"/>
          <w:szCs w:val="24"/>
        </w:rPr>
        <w:t>] (“Contractor”),</w:t>
      </w:r>
    </w:p>
    <w:p w:rsidR="00CD28B1" w:rsidRPr="00D16D7C" w:rsidRDefault="00CD28B1" w:rsidP="00CD28B1">
      <w:pPr>
        <w:autoSpaceDE w:val="0"/>
        <w:autoSpaceDN w:val="0"/>
        <w:adjustRightInd w:val="0"/>
        <w:spacing w:after="0" w:line="240" w:lineRule="auto"/>
        <w:rPr>
          <w:rFonts w:cs="Calibri,Italic"/>
          <w:i/>
          <w:iCs/>
          <w:color w:val="000000"/>
          <w:sz w:val="24"/>
          <w:szCs w:val="24"/>
        </w:rPr>
      </w:pPr>
      <w:r w:rsidRPr="00D16D7C">
        <w:rPr>
          <w:rFonts w:cs="Calibri"/>
          <w:color w:val="000000"/>
          <w:sz w:val="24"/>
          <w:szCs w:val="24"/>
        </w:rPr>
        <w:t>[</w:t>
      </w:r>
      <w:r w:rsidRPr="00D16D7C">
        <w:rPr>
          <w:rFonts w:cs="Calibri,Italic"/>
          <w:i/>
          <w:iCs/>
          <w:color w:val="000000"/>
          <w:sz w:val="24"/>
          <w:szCs w:val="24"/>
        </w:rPr>
        <w:t>Indicate type of entity, for instance: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Italic"/>
          <w:i/>
          <w:iCs/>
          <w:color w:val="000000"/>
          <w:sz w:val="24"/>
          <w:szCs w:val="24"/>
        </w:rPr>
        <w:t>a corporation organized and existing under the laws of [name of State]; a limited liability company organized and existing under the laws of [name of State]; a professional corporation organized and existing under the laws of [name of State]; a professional association organized and existing under the laws of [name of State]; a limited partnership organized under the laws of [name of State]; a sole proprietorship; or a general partnership</w:t>
      </w:r>
      <w:r w:rsidRPr="00D16D7C">
        <w:rPr>
          <w:rFonts w:cs="Calibri"/>
          <w:color w:val="000000"/>
          <w:sz w:val="24"/>
          <w:szCs w:val="24"/>
        </w:rPr>
        <w:t>].</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A. BACKGROUND AND PURPOSE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The purpose of this contract is for professional services to update the Town of Smithfield </w:t>
      </w:r>
      <w:r w:rsidRPr="00D16D7C">
        <w:rPr>
          <w:rFonts w:cs="Calibri"/>
          <w:i/>
          <w:color w:val="000000"/>
          <w:sz w:val="24"/>
          <w:szCs w:val="24"/>
        </w:rPr>
        <w:t>Comprehensive Growth Management Plan</w:t>
      </w:r>
      <w:r w:rsidRPr="00D16D7C">
        <w:rPr>
          <w:rFonts w:cs="Calibri"/>
          <w:color w:val="000000"/>
          <w:sz w:val="24"/>
          <w:szCs w:val="24"/>
        </w:rPr>
        <w:t>. Review will be coordinated with the Smithfield Planning Department.</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B. SERVICES AND SCOPE TO BE PERFORMED. </w:t>
      </w:r>
      <w:proofErr w:type="gramStart"/>
      <w:r w:rsidRPr="00D16D7C">
        <w:rPr>
          <w:rFonts w:cs="Calibri"/>
          <w:b/>
          <w:color w:val="000000"/>
          <w:sz w:val="24"/>
          <w:szCs w:val="24"/>
        </w:rPr>
        <w:t>PRESUMPTION THAT DUTY IS CONTRACTOR’S.</w:t>
      </w:r>
      <w:proofErr w:type="gramEnd"/>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The Contractor shall [s</w:t>
      </w:r>
      <w:r w:rsidRPr="00D16D7C">
        <w:rPr>
          <w:rFonts w:cs="Calibri,Italic"/>
          <w:i/>
          <w:iCs/>
          <w:color w:val="000000"/>
          <w:sz w:val="24"/>
          <w:szCs w:val="24"/>
        </w:rPr>
        <w:t>tate the services to be provided and the schedule for those services.</w:t>
      </w:r>
      <w:r w:rsidRPr="00D16D7C">
        <w:rPr>
          <w:rFonts w:cs="Calibri"/>
          <w:color w:val="000000"/>
          <w:sz w:val="24"/>
          <w:szCs w:val="24"/>
        </w:rPr>
        <w:t>]. In this contract, “Work” means the services that the Contractor is required to perform pursuant to this contract and all of the Contractor’s duties to the Town that arise out of this contract. Unless the context requires otherwise, if this contract states that a task is to be performed or that a duty is owed, it shall be presumed that the task or duty is the obligation of the Contractor.</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C. COMPLETE WORK WITHOUT EXTRA COST.</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Except to the extent otherwise specifically stated in this contract, the Contractor shall obtain and provide, without additional cost to the Town, all labor, materials, equipment, transportation, facilities, services, permits, and licenses necessary to perform the Work.</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D. CONTRACTOR’S BILLINGS TO </w:t>
      </w:r>
      <w:r w:rsidR="0082601B" w:rsidRPr="00D16D7C">
        <w:rPr>
          <w:rFonts w:cs="Calibri"/>
          <w:b/>
          <w:color w:val="000000"/>
          <w:sz w:val="24"/>
          <w:szCs w:val="24"/>
        </w:rPr>
        <w:t>TOWN</w:t>
      </w:r>
      <w:r w:rsidRPr="00D16D7C">
        <w:rPr>
          <w:rFonts w:cs="Calibri"/>
          <w:b/>
          <w:color w:val="000000"/>
          <w:sz w:val="24"/>
          <w:szCs w:val="24"/>
        </w:rPr>
        <w:t xml:space="preserve">. </w:t>
      </w:r>
      <w:proofErr w:type="gramStart"/>
      <w:r w:rsidRPr="00D16D7C">
        <w:rPr>
          <w:rFonts w:cs="Calibri"/>
          <w:b/>
          <w:color w:val="000000"/>
          <w:sz w:val="24"/>
          <w:szCs w:val="24"/>
        </w:rPr>
        <w:t>COMPENSATION.</w:t>
      </w:r>
      <w:proofErr w:type="gramEnd"/>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The Contractor shall send invoices to the Town on a monthly basis for the amounts to be paid pursuant to this contract. Each invoice shall document, to the reasonable satisfaction of the Town: such information as may be reasonably requested by the Town. Within twenty days after the Town receives an invoice, the Town shall send the Contractor a check in payment for all undisputed amounts contained in the invoice.</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The Town shall pay the Contractor for the Work as follows: [Describe the timing of payments, how amounts are calculated, etc. List the kinds of expenses, if any, that the Town will </w:t>
      </w:r>
      <w:r w:rsidRPr="00D16D7C">
        <w:rPr>
          <w:rFonts w:cs="Calibri"/>
          <w:color w:val="000000"/>
          <w:sz w:val="24"/>
          <w:szCs w:val="24"/>
        </w:rPr>
        <w:lastRenderedPageBreak/>
        <w:t>reimburse.]. The Town shall not be obligated to pay the Contractor any payments, fees, expenses, or compensation other than those authorized by this section.</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E. PROMPT PAYMENT TO SUB-CONTRACTORS.</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Within 7 days of receipt by the Contractor of each payment from the </w:t>
      </w:r>
      <w:r w:rsidR="00B55E18" w:rsidRPr="00D16D7C">
        <w:rPr>
          <w:rFonts w:cs="Calibri"/>
          <w:color w:val="000000"/>
          <w:sz w:val="24"/>
          <w:szCs w:val="24"/>
        </w:rPr>
        <w:t>Town</w:t>
      </w:r>
      <w:r w:rsidRPr="00D16D7C">
        <w:rPr>
          <w:rFonts w:cs="Calibri"/>
          <w:color w:val="000000"/>
          <w:sz w:val="24"/>
          <w:szCs w:val="24"/>
        </w:rPr>
        <w:t xml:space="preserve"> under this contract, the Contractor shall pay all Sub-Contractors based on work completed or service provided under the subcontract. Should any payment to the Sub-Contractor be delayed by more than 7 days after receipt of payment by the Contractor from the </w:t>
      </w:r>
      <w:r w:rsidR="00B55E18" w:rsidRPr="00D16D7C">
        <w:rPr>
          <w:rFonts w:cs="Calibri"/>
          <w:color w:val="000000"/>
          <w:sz w:val="24"/>
          <w:szCs w:val="24"/>
        </w:rPr>
        <w:t>Town</w:t>
      </w:r>
      <w:r w:rsidRPr="00D16D7C">
        <w:rPr>
          <w:rFonts w:cs="Calibri"/>
          <w:color w:val="000000"/>
          <w:sz w:val="24"/>
          <w:szCs w:val="24"/>
        </w:rPr>
        <w:t xml:space="preserve"> under this contract, the Contractor shall pay the Sub-Contractor interest, beginning on the 8th day, at the rate of 1% per month or fraction thereof on such unpaid balance as may be due. By appropriate litigation, Sub-Contractors shall have the right to enforce this subsection (1)</w:t>
      </w:r>
      <w:r w:rsidR="00B55E18" w:rsidRPr="00D16D7C">
        <w:rPr>
          <w:rFonts w:cs="Calibri"/>
          <w:color w:val="000000"/>
          <w:sz w:val="24"/>
          <w:szCs w:val="24"/>
        </w:rPr>
        <w:t xml:space="preserve"> </w:t>
      </w:r>
      <w:r w:rsidRPr="00D16D7C">
        <w:rPr>
          <w:rFonts w:cs="Calibri"/>
          <w:color w:val="000000"/>
          <w:sz w:val="24"/>
          <w:szCs w:val="24"/>
        </w:rPr>
        <w:t xml:space="preserve">directly against the Contractor, but not against the </w:t>
      </w:r>
      <w:r w:rsidR="00B55E18" w:rsidRPr="00D16D7C">
        <w:rPr>
          <w:rFonts w:cs="Calibri"/>
          <w:color w:val="000000"/>
          <w:sz w:val="24"/>
          <w:szCs w:val="24"/>
        </w:rPr>
        <w:t>Town of Smithfield</w:t>
      </w:r>
      <w:r w:rsidRPr="00D16D7C">
        <w:rPr>
          <w:rFonts w:cs="Calibri"/>
          <w:color w:val="000000"/>
          <w:sz w:val="24"/>
          <w:szCs w:val="24"/>
        </w:rPr>
        <w:t>.</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If the individual assigned to administer this contract for the </w:t>
      </w:r>
      <w:r w:rsidR="0082601B" w:rsidRPr="00D16D7C">
        <w:rPr>
          <w:rFonts w:cs="Calibri"/>
          <w:color w:val="000000"/>
          <w:sz w:val="24"/>
          <w:szCs w:val="24"/>
        </w:rPr>
        <w:t>Town</w:t>
      </w:r>
      <w:r w:rsidRPr="00D16D7C">
        <w:rPr>
          <w:rFonts w:cs="Calibri"/>
          <w:color w:val="000000"/>
          <w:sz w:val="24"/>
          <w:szCs w:val="24"/>
        </w:rPr>
        <w:t xml:space="preserve"> (in this section, titled</w:t>
      </w:r>
      <w:r w:rsidR="00B55E18" w:rsidRPr="00D16D7C">
        <w:rPr>
          <w:rFonts w:cs="Calibri"/>
          <w:color w:val="000000"/>
          <w:sz w:val="24"/>
          <w:szCs w:val="24"/>
        </w:rPr>
        <w:t xml:space="preserve"> </w:t>
      </w:r>
      <w:r w:rsidRPr="00D16D7C">
        <w:rPr>
          <w:rFonts w:cs="Calibri"/>
          <w:color w:val="000000"/>
          <w:sz w:val="24"/>
          <w:szCs w:val="24"/>
        </w:rPr>
        <w:t>“Prompt Payment to Subcontractors,” he or she will be referred to as the “Project</w:t>
      </w:r>
      <w:r w:rsidR="00B55E18" w:rsidRPr="00D16D7C">
        <w:rPr>
          <w:rFonts w:cs="Calibri"/>
          <w:color w:val="000000"/>
          <w:sz w:val="24"/>
          <w:szCs w:val="24"/>
        </w:rPr>
        <w:t xml:space="preserve"> </w:t>
      </w:r>
      <w:r w:rsidRPr="00D16D7C">
        <w:rPr>
          <w:rFonts w:cs="Calibri"/>
          <w:color w:val="000000"/>
          <w:sz w:val="24"/>
          <w:szCs w:val="24"/>
        </w:rPr>
        <w:t>Manager”) determines that it is appropriate to enforce subsection (1) in this manner, the</w:t>
      </w:r>
      <w:r w:rsidR="00B55E18" w:rsidRPr="00D16D7C">
        <w:rPr>
          <w:rFonts w:cs="Calibri"/>
          <w:color w:val="000000"/>
          <w:sz w:val="24"/>
          <w:szCs w:val="24"/>
        </w:rPr>
        <w:t xml:space="preserve"> </w:t>
      </w:r>
      <w:r w:rsidR="0082601B" w:rsidRPr="00D16D7C">
        <w:rPr>
          <w:rFonts w:cs="Calibri"/>
          <w:color w:val="000000"/>
          <w:sz w:val="24"/>
          <w:szCs w:val="24"/>
        </w:rPr>
        <w:t>Town</w:t>
      </w:r>
      <w:r w:rsidRPr="00D16D7C">
        <w:rPr>
          <w:rFonts w:cs="Calibri"/>
          <w:color w:val="000000"/>
          <w:sz w:val="24"/>
          <w:szCs w:val="24"/>
        </w:rPr>
        <w:t xml:space="preserve"> may withhold from </w:t>
      </w:r>
      <w:r w:rsidR="00B55E18" w:rsidRPr="00D16D7C">
        <w:rPr>
          <w:rFonts w:cs="Calibri"/>
          <w:color w:val="000000"/>
          <w:sz w:val="24"/>
          <w:szCs w:val="24"/>
        </w:rPr>
        <w:t xml:space="preserve"> </w:t>
      </w:r>
      <w:r w:rsidRPr="00D16D7C">
        <w:rPr>
          <w:rFonts w:cs="Calibri"/>
          <w:color w:val="000000"/>
          <w:sz w:val="24"/>
          <w:szCs w:val="24"/>
        </w:rPr>
        <w:t>progress or final payments to the Contractor the sums estimated by</w:t>
      </w:r>
      <w:r w:rsidR="00B55E18" w:rsidRPr="00D16D7C">
        <w:rPr>
          <w:rFonts w:cs="Calibri"/>
          <w:color w:val="000000"/>
          <w:sz w:val="24"/>
          <w:szCs w:val="24"/>
        </w:rPr>
        <w:t xml:space="preserve"> </w:t>
      </w:r>
      <w:r w:rsidRPr="00D16D7C">
        <w:rPr>
          <w:rFonts w:cs="Calibri"/>
          <w:color w:val="000000"/>
          <w:sz w:val="24"/>
          <w:szCs w:val="24"/>
        </w:rPr>
        <w:t>the Project Manager to be</w:t>
      </w:r>
      <w:r w:rsidR="00B55E18" w:rsidRPr="00D16D7C">
        <w:rPr>
          <w:rFonts w:cs="Calibri"/>
          <w:color w:val="000000"/>
          <w:sz w:val="24"/>
          <w:szCs w:val="24"/>
        </w:rPr>
        <w:t xml:space="preserve"> </w:t>
      </w:r>
      <w:r w:rsidRPr="00D16D7C">
        <w:rPr>
          <w:rFonts w:cs="Calibri"/>
          <w:color w:val="000000"/>
          <w:sz w:val="24"/>
          <w:szCs w:val="24"/>
        </w:rPr>
        <w:t>a. the amount of interest due to the Subcontractor under subsection (1), and/or</w:t>
      </w:r>
      <w:r w:rsidR="00B55E18" w:rsidRPr="00D16D7C">
        <w:rPr>
          <w:rFonts w:cs="Calibri"/>
          <w:color w:val="000000"/>
          <w:sz w:val="24"/>
          <w:szCs w:val="24"/>
        </w:rPr>
        <w:t xml:space="preserve">  </w:t>
      </w:r>
      <w:r w:rsidRPr="00D16D7C">
        <w:rPr>
          <w:rFonts w:cs="Calibri"/>
          <w:color w:val="000000"/>
          <w:sz w:val="24"/>
          <w:szCs w:val="24"/>
        </w:rPr>
        <w:t>b. the amounts past-due under subsection (1) to the Subcontractor but not</w:t>
      </w:r>
      <w:r w:rsidR="00B55E18" w:rsidRPr="00D16D7C">
        <w:rPr>
          <w:rFonts w:cs="Calibri"/>
          <w:color w:val="000000"/>
          <w:sz w:val="24"/>
          <w:szCs w:val="24"/>
        </w:rPr>
        <w:t xml:space="preserve"> </w:t>
      </w:r>
      <w:r w:rsidRPr="00D16D7C">
        <w:rPr>
          <w:rFonts w:cs="Calibri"/>
          <w:color w:val="000000"/>
          <w:sz w:val="24"/>
          <w:szCs w:val="24"/>
        </w:rPr>
        <w:t xml:space="preserve">exceeding 5% of the payment(s) due from the </w:t>
      </w:r>
      <w:r w:rsidR="0082601B" w:rsidRPr="00D16D7C">
        <w:rPr>
          <w:rFonts w:cs="Calibri"/>
          <w:color w:val="000000"/>
          <w:sz w:val="24"/>
          <w:szCs w:val="24"/>
        </w:rPr>
        <w:t>Town</w:t>
      </w:r>
      <w:r w:rsidRPr="00D16D7C">
        <w:rPr>
          <w:rFonts w:cs="Calibri"/>
          <w:color w:val="000000"/>
          <w:sz w:val="24"/>
          <w:szCs w:val="24"/>
        </w:rPr>
        <w:t xml:space="preserve"> to the Contractor.</w:t>
      </w:r>
      <w:r w:rsidR="00B55E18" w:rsidRPr="00D16D7C">
        <w:rPr>
          <w:rFonts w:cs="Calibri"/>
          <w:color w:val="000000"/>
          <w:sz w:val="24"/>
          <w:szCs w:val="24"/>
        </w:rPr>
        <w:t xml:space="preserve"> </w:t>
      </w:r>
      <w:r w:rsidRPr="00D16D7C">
        <w:rPr>
          <w:rFonts w:cs="Calibri"/>
          <w:color w:val="000000"/>
          <w:sz w:val="24"/>
          <w:szCs w:val="24"/>
        </w:rPr>
        <w:t xml:space="preserve">This subsection (2) does not limit any other rights to withhold payments that the </w:t>
      </w:r>
      <w:r w:rsidR="0082601B" w:rsidRPr="00D16D7C">
        <w:rPr>
          <w:rFonts w:cs="Calibri"/>
          <w:color w:val="000000"/>
          <w:sz w:val="24"/>
          <w:szCs w:val="24"/>
        </w:rPr>
        <w:t>Town</w:t>
      </w:r>
      <w:r w:rsidRPr="00D16D7C">
        <w:rPr>
          <w:rFonts w:cs="Calibri"/>
          <w:color w:val="000000"/>
          <w:sz w:val="24"/>
          <w:szCs w:val="24"/>
        </w:rPr>
        <w:t xml:space="preserve"> may</w:t>
      </w:r>
      <w:r w:rsidR="00B55E18" w:rsidRPr="00D16D7C">
        <w:rPr>
          <w:rFonts w:cs="Calibri"/>
          <w:color w:val="000000"/>
          <w:sz w:val="24"/>
          <w:szCs w:val="24"/>
        </w:rPr>
        <w:t xml:space="preserve"> </w:t>
      </w:r>
      <w:r w:rsidRPr="00D16D7C">
        <w:rPr>
          <w:rFonts w:cs="Calibri"/>
          <w:color w:val="000000"/>
          <w:sz w:val="24"/>
          <w:szCs w:val="24"/>
        </w:rPr>
        <w:t>have.</w:t>
      </w:r>
      <w:r w:rsidR="00B55E18" w:rsidRPr="00D16D7C">
        <w:rPr>
          <w:rFonts w:cs="Calibri"/>
          <w:color w:val="000000"/>
          <w:sz w:val="24"/>
          <w:szCs w:val="24"/>
        </w:rPr>
        <w:t xml:space="preserve"> </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Nothing in this section (titled “Prompt Payment to Sub-Contractors”) shall prevent the</w:t>
      </w:r>
      <w:r w:rsidR="00B55E18" w:rsidRPr="00D16D7C">
        <w:rPr>
          <w:rFonts w:cs="Calibri"/>
          <w:color w:val="000000"/>
          <w:sz w:val="24"/>
          <w:szCs w:val="24"/>
        </w:rPr>
        <w:t xml:space="preserve"> </w:t>
      </w:r>
      <w:r w:rsidRPr="00D16D7C">
        <w:rPr>
          <w:rFonts w:cs="Calibri"/>
          <w:color w:val="000000"/>
          <w:sz w:val="24"/>
          <w:szCs w:val="24"/>
        </w:rPr>
        <w:t xml:space="preserve">Contractor at the time of invoicing, application, and certification to the </w:t>
      </w:r>
      <w:r w:rsidR="0082601B" w:rsidRPr="00D16D7C">
        <w:rPr>
          <w:rFonts w:cs="Calibri"/>
          <w:color w:val="000000"/>
          <w:sz w:val="24"/>
          <w:szCs w:val="24"/>
        </w:rPr>
        <w:t>Town</w:t>
      </w:r>
      <w:r w:rsidRPr="00D16D7C">
        <w:rPr>
          <w:rFonts w:cs="Calibri"/>
          <w:color w:val="000000"/>
          <w:sz w:val="24"/>
          <w:szCs w:val="24"/>
        </w:rPr>
        <w:t xml:space="preserve"> from</w:t>
      </w:r>
      <w:r w:rsidR="00B55E18" w:rsidRPr="00D16D7C">
        <w:rPr>
          <w:rFonts w:cs="Calibri"/>
          <w:color w:val="000000"/>
          <w:sz w:val="24"/>
          <w:szCs w:val="24"/>
        </w:rPr>
        <w:t xml:space="preserve"> </w:t>
      </w:r>
      <w:r w:rsidRPr="00D16D7C">
        <w:rPr>
          <w:rFonts w:cs="Calibri"/>
          <w:color w:val="000000"/>
          <w:sz w:val="24"/>
          <w:szCs w:val="24"/>
        </w:rPr>
        <w:t xml:space="preserve">withholding invoicing, application, and certification to the </w:t>
      </w:r>
      <w:r w:rsidR="0082601B" w:rsidRPr="00D16D7C">
        <w:rPr>
          <w:rFonts w:cs="Calibri"/>
          <w:color w:val="000000"/>
          <w:sz w:val="24"/>
          <w:szCs w:val="24"/>
        </w:rPr>
        <w:t>Town</w:t>
      </w:r>
      <w:r w:rsidRPr="00D16D7C">
        <w:rPr>
          <w:rFonts w:cs="Calibri"/>
          <w:color w:val="000000"/>
          <w:sz w:val="24"/>
          <w:szCs w:val="24"/>
        </w:rPr>
        <w:t xml:space="preserve"> for payment to the Sub-</w:t>
      </w:r>
      <w:r w:rsidR="00B55E18" w:rsidRPr="00D16D7C">
        <w:rPr>
          <w:rFonts w:cs="Calibri"/>
          <w:color w:val="000000"/>
          <w:sz w:val="24"/>
          <w:szCs w:val="24"/>
        </w:rPr>
        <w:t xml:space="preserve"> </w:t>
      </w:r>
      <w:r w:rsidRPr="00D16D7C">
        <w:rPr>
          <w:rFonts w:cs="Calibri"/>
          <w:color w:val="000000"/>
          <w:sz w:val="24"/>
          <w:szCs w:val="24"/>
        </w:rPr>
        <w:t>Contractor for unsatisfactory job progress; defective goods, services, or construction not</w:t>
      </w:r>
      <w:r w:rsidR="00B55E18" w:rsidRPr="00D16D7C">
        <w:rPr>
          <w:rFonts w:cs="Calibri"/>
          <w:color w:val="000000"/>
          <w:sz w:val="24"/>
          <w:szCs w:val="24"/>
        </w:rPr>
        <w:t xml:space="preserve"> </w:t>
      </w:r>
      <w:r w:rsidRPr="00D16D7C">
        <w:rPr>
          <w:rFonts w:cs="Calibri"/>
          <w:color w:val="000000"/>
          <w:sz w:val="24"/>
          <w:szCs w:val="24"/>
        </w:rPr>
        <w:t>remedied; disputed work; third-party claims filed or reasonable evidence that such a claim</w:t>
      </w:r>
      <w:r w:rsidR="00B55E18" w:rsidRPr="00D16D7C">
        <w:rPr>
          <w:rFonts w:cs="Calibri"/>
          <w:color w:val="000000"/>
          <w:sz w:val="24"/>
          <w:szCs w:val="24"/>
        </w:rPr>
        <w:t xml:space="preserve"> </w:t>
      </w:r>
      <w:r w:rsidRPr="00D16D7C">
        <w:rPr>
          <w:rFonts w:cs="Calibri"/>
          <w:color w:val="000000"/>
          <w:sz w:val="24"/>
          <w:szCs w:val="24"/>
        </w:rPr>
        <w:t>will be filed; failure of the sub-Contractor to make timely payments for labor, equipment,</w:t>
      </w:r>
      <w:r w:rsidR="00B55E18" w:rsidRPr="00D16D7C">
        <w:rPr>
          <w:rFonts w:cs="Calibri"/>
          <w:color w:val="000000"/>
          <w:sz w:val="24"/>
          <w:szCs w:val="24"/>
        </w:rPr>
        <w:t xml:space="preserve"> </w:t>
      </w:r>
      <w:r w:rsidRPr="00D16D7C">
        <w:rPr>
          <w:rFonts w:cs="Calibri"/>
          <w:color w:val="000000"/>
          <w:sz w:val="24"/>
          <w:szCs w:val="24"/>
        </w:rPr>
        <w:t>and materials; damage to the Contractor or another sub-Contractors; reasonable evidence</w:t>
      </w:r>
      <w:r w:rsidR="00B55E18" w:rsidRPr="00D16D7C">
        <w:rPr>
          <w:rFonts w:cs="Calibri"/>
          <w:color w:val="000000"/>
          <w:sz w:val="24"/>
          <w:szCs w:val="24"/>
        </w:rPr>
        <w:t xml:space="preserve"> </w:t>
      </w:r>
      <w:r w:rsidRPr="00D16D7C">
        <w:rPr>
          <w:rFonts w:cs="Calibri"/>
          <w:color w:val="000000"/>
          <w:sz w:val="24"/>
          <w:szCs w:val="24"/>
        </w:rPr>
        <w:t>that the subcontract cannot be completed for the unpaid balance of the subcontract sum; or</w:t>
      </w:r>
      <w:r w:rsidR="00B55E18" w:rsidRPr="00D16D7C">
        <w:rPr>
          <w:rFonts w:cs="Calibri"/>
          <w:color w:val="000000"/>
          <w:sz w:val="24"/>
          <w:szCs w:val="24"/>
        </w:rPr>
        <w:t xml:space="preserve"> </w:t>
      </w:r>
      <w:r w:rsidRPr="00D16D7C">
        <w:rPr>
          <w:rFonts w:cs="Calibri"/>
          <w:color w:val="000000"/>
          <w:sz w:val="24"/>
          <w:szCs w:val="24"/>
        </w:rPr>
        <w:t>a reasonable amount for retainage not to exceed 10%.</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The Project Manager may require, as a prerequisite to making progress or final payments,</w:t>
      </w:r>
      <w:r w:rsidR="00B55E18" w:rsidRPr="00D16D7C">
        <w:rPr>
          <w:rFonts w:cs="Calibri"/>
          <w:color w:val="000000"/>
          <w:sz w:val="24"/>
          <w:szCs w:val="24"/>
        </w:rPr>
        <w:t xml:space="preserve"> </w:t>
      </w:r>
      <w:r w:rsidRPr="00D16D7C">
        <w:rPr>
          <w:rFonts w:cs="Calibri"/>
          <w:color w:val="000000"/>
          <w:sz w:val="24"/>
          <w:szCs w:val="24"/>
        </w:rPr>
        <w:t>that the Contractor provide statements from any Sub-Contractors designated by the Project</w:t>
      </w:r>
      <w:r w:rsidR="00B55E18" w:rsidRPr="00D16D7C">
        <w:rPr>
          <w:rFonts w:cs="Calibri"/>
          <w:color w:val="000000"/>
          <w:sz w:val="24"/>
          <w:szCs w:val="24"/>
        </w:rPr>
        <w:t xml:space="preserve"> </w:t>
      </w:r>
      <w:r w:rsidRPr="00D16D7C">
        <w:rPr>
          <w:rFonts w:cs="Calibri"/>
          <w:color w:val="000000"/>
          <w:sz w:val="24"/>
          <w:szCs w:val="24"/>
        </w:rPr>
        <w:t>Manager regarding the status of their accounts with the Contractor. The statements shall be</w:t>
      </w:r>
      <w:r w:rsidR="00B55E18" w:rsidRPr="00D16D7C">
        <w:rPr>
          <w:rFonts w:cs="Calibri"/>
          <w:color w:val="000000"/>
          <w:sz w:val="24"/>
          <w:szCs w:val="24"/>
        </w:rPr>
        <w:t xml:space="preserve"> </w:t>
      </w:r>
      <w:r w:rsidRPr="00D16D7C">
        <w:rPr>
          <w:rFonts w:cs="Calibri"/>
          <w:color w:val="000000"/>
          <w:sz w:val="24"/>
          <w:szCs w:val="24"/>
        </w:rPr>
        <w:t>in such format as the Project Manager reasonably requires, including notarization if so</w:t>
      </w:r>
      <w:r w:rsidR="00B55E18" w:rsidRPr="00D16D7C">
        <w:rPr>
          <w:rFonts w:cs="Calibri"/>
          <w:color w:val="000000"/>
          <w:sz w:val="24"/>
          <w:szCs w:val="24"/>
        </w:rPr>
        <w:t xml:space="preserve"> </w:t>
      </w:r>
      <w:r w:rsidRPr="00D16D7C">
        <w:rPr>
          <w:rFonts w:cs="Calibri"/>
          <w:color w:val="000000"/>
          <w:sz w:val="24"/>
          <w:szCs w:val="24"/>
        </w:rPr>
        <w:t>specified.</w:t>
      </w:r>
    </w:p>
    <w:p w:rsidR="00A1251E" w:rsidRPr="00D16D7C" w:rsidRDefault="00A1251E" w:rsidP="00A1251E">
      <w:pPr>
        <w:pStyle w:val="ListParagraph"/>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F. INSURANCE.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Contractors shall purchase and maintain insurance coverage for not less than the following:</w:t>
      </w:r>
    </w:p>
    <w:p w:rsidR="00CD28B1" w:rsidRPr="00D16D7C" w:rsidRDefault="00CD28B1" w:rsidP="008B1280">
      <w:pPr>
        <w:pStyle w:val="ListParagraph"/>
        <w:numPr>
          <w:ilvl w:val="0"/>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Commercial Auto Liability, covering:</w:t>
      </w:r>
    </w:p>
    <w:p w:rsidR="00A1251E" w:rsidRPr="00D16D7C" w:rsidRDefault="00A1251E"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A</w:t>
      </w:r>
      <w:r w:rsidR="00CD28B1" w:rsidRPr="00D16D7C">
        <w:rPr>
          <w:rFonts w:cs="Calibri"/>
          <w:color w:val="000000"/>
          <w:sz w:val="24"/>
          <w:szCs w:val="24"/>
        </w:rPr>
        <w:t>ll vehicles</w:t>
      </w:r>
    </w:p>
    <w:p w:rsidR="00A1251E"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Combined single limit not less than $1,000,000 per occurrence</w:t>
      </w:r>
    </w:p>
    <w:p w:rsidR="00A1251E" w:rsidRPr="00D16D7C" w:rsidRDefault="00A1251E"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Town of Smithfield</w:t>
      </w:r>
      <w:r w:rsidR="00CD28B1" w:rsidRPr="00D16D7C">
        <w:rPr>
          <w:rFonts w:cs="Calibri"/>
          <w:color w:val="000000"/>
          <w:sz w:val="24"/>
          <w:szCs w:val="24"/>
        </w:rPr>
        <w:t xml:space="preserve"> must be named additional insured</w:t>
      </w:r>
    </w:p>
    <w:p w:rsidR="00CD28B1" w:rsidRPr="00D16D7C" w:rsidRDefault="00CD28B1" w:rsidP="008B1280">
      <w:pPr>
        <w:pStyle w:val="ListParagraph"/>
        <w:numPr>
          <w:ilvl w:val="0"/>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Professional Liability, covering:</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lastRenderedPageBreak/>
        <w:t>Covering claims arising out of professional advisement / consultation services</w:t>
      </w:r>
      <w:r w:rsidR="006327D8" w:rsidRPr="00D16D7C">
        <w:rPr>
          <w:rFonts w:cs="Calibri"/>
          <w:color w:val="000000"/>
          <w:sz w:val="24"/>
          <w:szCs w:val="24"/>
        </w:rPr>
        <w:t xml:space="preserve"> </w:t>
      </w:r>
      <w:r w:rsidRPr="00D16D7C">
        <w:rPr>
          <w:rFonts w:cs="Calibri"/>
          <w:color w:val="000000"/>
          <w:sz w:val="24"/>
          <w:szCs w:val="24"/>
        </w:rPr>
        <w:t>performed in connection with this contract</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Combined single limit not less than $1,000,000 per occurrence; if coverage is</w:t>
      </w:r>
      <w:r w:rsidR="006327D8" w:rsidRPr="00D16D7C">
        <w:rPr>
          <w:rFonts w:cs="Calibri"/>
          <w:color w:val="000000"/>
          <w:sz w:val="24"/>
          <w:szCs w:val="24"/>
        </w:rPr>
        <w:t xml:space="preserve"> </w:t>
      </w:r>
      <w:r w:rsidRPr="00D16D7C">
        <w:rPr>
          <w:rFonts w:cs="Calibri"/>
          <w:color w:val="000000"/>
          <w:sz w:val="24"/>
          <w:szCs w:val="24"/>
        </w:rPr>
        <w:t>only available on claims made basis, then additional coverage requirements may</w:t>
      </w:r>
      <w:r w:rsidR="006327D8" w:rsidRPr="00D16D7C">
        <w:rPr>
          <w:rFonts w:cs="Calibri"/>
          <w:color w:val="000000"/>
          <w:sz w:val="24"/>
          <w:szCs w:val="24"/>
        </w:rPr>
        <w:t xml:space="preserve"> </w:t>
      </w:r>
      <w:r w:rsidRPr="00D16D7C">
        <w:rPr>
          <w:rFonts w:cs="Calibri"/>
          <w:color w:val="000000"/>
          <w:sz w:val="24"/>
          <w:szCs w:val="24"/>
        </w:rPr>
        <w:t xml:space="preserve">apply, subject to review of </w:t>
      </w:r>
      <w:r w:rsidR="0082601B" w:rsidRPr="00D16D7C">
        <w:rPr>
          <w:rFonts w:cs="Calibri"/>
          <w:color w:val="000000"/>
          <w:sz w:val="24"/>
          <w:szCs w:val="24"/>
        </w:rPr>
        <w:t>Town</w:t>
      </w:r>
      <w:r w:rsidRPr="00D16D7C">
        <w:rPr>
          <w:rFonts w:cs="Calibri"/>
          <w:color w:val="000000"/>
          <w:sz w:val="24"/>
          <w:szCs w:val="24"/>
        </w:rPr>
        <w:t xml:space="preserve"> Risk Manager</w:t>
      </w:r>
    </w:p>
    <w:p w:rsidR="00CD28B1" w:rsidRPr="00D16D7C" w:rsidRDefault="00CD28B1" w:rsidP="008B1280">
      <w:pPr>
        <w:pStyle w:val="ListParagraph"/>
        <w:numPr>
          <w:ilvl w:val="0"/>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Workers' Compensation Insurance, covering:</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Statutory benefits</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Covering employees; covering owners partners, officers, and relatives (who</w:t>
      </w:r>
      <w:r w:rsidR="006327D8" w:rsidRPr="00D16D7C">
        <w:rPr>
          <w:rFonts w:cs="Calibri"/>
          <w:color w:val="000000"/>
          <w:sz w:val="24"/>
          <w:szCs w:val="24"/>
        </w:rPr>
        <w:t xml:space="preserve"> </w:t>
      </w:r>
      <w:r w:rsidRPr="00D16D7C">
        <w:rPr>
          <w:rFonts w:cs="Calibri"/>
          <w:color w:val="000000"/>
          <w:sz w:val="24"/>
          <w:szCs w:val="24"/>
        </w:rPr>
        <w:t>work on this contract) (this must be stated on the certificate)</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Employers' liability, $1,000,000</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Waiver of subrogation in favor of the </w:t>
      </w:r>
      <w:r w:rsidR="0082601B" w:rsidRPr="00D16D7C">
        <w:rPr>
          <w:rFonts w:cs="Calibri"/>
          <w:color w:val="000000"/>
          <w:sz w:val="24"/>
          <w:szCs w:val="24"/>
        </w:rPr>
        <w:t>Town</w:t>
      </w:r>
      <w:r w:rsidRPr="00D16D7C">
        <w:rPr>
          <w:rFonts w:cs="Calibri"/>
          <w:color w:val="000000"/>
          <w:sz w:val="24"/>
          <w:szCs w:val="24"/>
        </w:rPr>
        <w:t xml:space="preserve"> of </w:t>
      </w:r>
      <w:r w:rsidR="0082601B" w:rsidRPr="00D16D7C">
        <w:rPr>
          <w:rFonts w:cs="Calibri"/>
          <w:color w:val="000000"/>
          <w:sz w:val="24"/>
          <w:szCs w:val="24"/>
        </w:rPr>
        <w:t>Smithfield</w:t>
      </w:r>
    </w:p>
    <w:p w:rsidR="008B1280" w:rsidRPr="00D16D7C" w:rsidRDefault="008B1280"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G. PERFORMANCE OF WORK BY THE </w:t>
      </w:r>
      <w:r w:rsidR="0082601B" w:rsidRPr="00D16D7C">
        <w:rPr>
          <w:rFonts w:cs="Calibri"/>
          <w:b/>
          <w:color w:val="000000"/>
          <w:sz w:val="24"/>
          <w:szCs w:val="24"/>
        </w:rPr>
        <w:t>TOWN</w:t>
      </w:r>
      <w:r w:rsidRPr="00D16D7C">
        <w:rPr>
          <w:rFonts w:cs="Calibri"/>
          <w:b/>
          <w:color w:val="000000"/>
          <w:sz w:val="24"/>
          <w:szCs w:val="24"/>
        </w:rPr>
        <w:t>.</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If the Contractor fails to perform the Work in accordance with the schedule referred to in</w:t>
      </w:r>
      <w:r w:rsidR="006327D8" w:rsidRPr="00D16D7C">
        <w:rPr>
          <w:rFonts w:cs="Calibri"/>
          <w:color w:val="000000"/>
          <w:sz w:val="24"/>
          <w:szCs w:val="24"/>
        </w:rPr>
        <w:t xml:space="preserve"> </w:t>
      </w:r>
      <w:r w:rsidRPr="00D16D7C">
        <w:rPr>
          <w:rFonts w:cs="Calibri"/>
          <w:color w:val="000000"/>
          <w:sz w:val="24"/>
          <w:szCs w:val="24"/>
        </w:rPr>
        <w:t xml:space="preserve">section ____, the </w:t>
      </w:r>
      <w:r w:rsidR="0082601B" w:rsidRPr="00D16D7C">
        <w:rPr>
          <w:rFonts w:cs="Calibri"/>
          <w:color w:val="000000"/>
          <w:sz w:val="24"/>
          <w:szCs w:val="24"/>
        </w:rPr>
        <w:t>Town</w:t>
      </w:r>
      <w:r w:rsidRPr="00D16D7C">
        <w:rPr>
          <w:rFonts w:cs="Calibri"/>
          <w:color w:val="000000"/>
          <w:sz w:val="24"/>
          <w:szCs w:val="24"/>
        </w:rPr>
        <w:t xml:space="preserve"> may, in its discretion, in order to bring the project closer to the schedule,</w:t>
      </w:r>
      <w:r w:rsidR="006327D8" w:rsidRPr="00D16D7C">
        <w:rPr>
          <w:rFonts w:cs="Calibri"/>
          <w:color w:val="000000"/>
          <w:sz w:val="24"/>
          <w:szCs w:val="24"/>
        </w:rPr>
        <w:t xml:space="preserve"> </w:t>
      </w:r>
      <w:r w:rsidRPr="00D16D7C">
        <w:rPr>
          <w:rFonts w:cs="Calibri"/>
          <w:color w:val="000000"/>
          <w:sz w:val="24"/>
          <w:szCs w:val="24"/>
        </w:rPr>
        <w:t>perform or cause to be performed some or all of the Work, and doing so shall not waive any of</w:t>
      </w:r>
      <w:r w:rsidR="006327D8" w:rsidRPr="00D16D7C">
        <w:rPr>
          <w:rFonts w:cs="Calibri"/>
          <w:color w:val="000000"/>
          <w:sz w:val="24"/>
          <w:szCs w:val="24"/>
        </w:rPr>
        <w:t xml:space="preserve"> </w:t>
      </w:r>
      <w:r w:rsidRPr="00D16D7C">
        <w:rPr>
          <w:rFonts w:cs="Calibri"/>
          <w:color w:val="000000"/>
          <w:sz w:val="24"/>
          <w:szCs w:val="24"/>
        </w:rPr>
        <w:t xml:space="preserve">the </w:t>
      </w:r>
      <w:r w:rsidR="0082601B" w:rsidRPr="00D16D7C">
        <w:rPr>
          <w:rFonts w:cs="Calibri"/>
          <w:color w:val="000000"/>
          <w:sz w:val="24"/>
          <w:szCs w:val="24"/>
        </w:rPr>
        <w:t>Town</w:t>
      </w:r>
      <w:r w:rsidRPr="00D16D7C">
        <w:rPr>
          <w:rFonts w:cs="Calibri"/>
          <w:color w:val="000000"/>
          <w:sz w:val="24"/>
          <w:szCs w:val="24"/>
        </w:rPr>
        <w:t xml:space="preserve">’s rights and remedies. Before doing so, the </w:t>
      </w:r>
      <w:r w:rsidR="0082601B" w:rsidRPr="00D16D7C">
        <w:rPr>
          <w:rFonts w:cs="Calibri"/>
          <w:color w:val="000000"/>
          <w:sz w:val="24"/>
          <w:szCs w:val="24"/>
        </w:rPr>
        <w:t>Town</w:t>
      </w:r>
      <w:r w:rsidRPr="00D16D7C">
        <w:rPr>
          <w:rFonts w:cs="Calibri"/>
          <w:color w:val="000000"/>
          <w:sz w:val="24"/>
          <w:szCs w:val="24"/>
        </w:rPr>
        <w:t xml:space="preserve"> shall give the Contractor notice of its</w:t>
      </w:r>
      <w:r w:rsidR="006327D8" w:rsidRPr="00D16D7C">
        <w:rPr>
          <w:rFonts w:cs="Calibri"/>
          <w:color w:val="000000"/>
          <w:sz w:val="24"/>
          <w:szCs w:val="24"/>
        </w:rPr>
        <w:t xml:space="preserve"> </w:t>
      </w:r>
      <w:r w:rsidRPr="00D16D7C">
        <w:rPr>
          <w:rFonts w:cs="Calibri"/>
          <w:color w:val="000000"/>
          <w:sz w:val="24"/>
          <w:szCs w:val="24"/>
        </w:rPr>
        <w:t xml:space="preserve">intention. The Contractor shall reimburse the </w:t>
      </w:r>
      <w:r w:rsidR="0082601B" w:rsidRPr="00D16D7C">
        <w:rPr>
          <w:rFonts w:cs="Calibri"/>
          <w:color w:val="000000"/>
          <w:sz w:val="24"/>
          <w:szCs w:val="24"/>
        </w:rPr>
        <w:t>Town</w:t>
      </w:r>
      <w:r w:rsidRPr="00D16D7C">
        <w:rPr>
          <w:rFonts w:cs="Calibri"/>
          <w:color w:val="000000"/>
          <w:sz w:val="24"/>
          <w:szCs w:val="24"/>
        </w:rPr>
        <w:t xml:space="preserve"> for additional costs incurred by the </w:t>
      </w:r>
      <w:r w:rsidR="0082601B" w:rsidRPr="00D16D7C">
        <w:rPr>
          <w:rFonts w:cs="Calibri"/>
          <w:color w:val="000000"/>
          <w:sz w:val="24"/>
          <w:szCs w:val="24"/>
        </w:rPr>
        <w:t>Town</w:t>
      </w:r>
      <w:r w:rsidRPr="00D16D7C">
        <w:rPr>
          <w:rFonts w:cs="Calibri"/>
          <w:color w:val="000000"/>
          <w:sz w:val="24"/>
          <w:szCs w:val="24"/>
        </w:rPr>
        <w:t xml:space="preserve"> in</w:t>
      </w:r>
      <w:r w:rsidR="006327D8" w:rsidRPr="00D16D7C">
        <w:rPr>
          <w:rFonts w:cs="Calibri"/>
          <w:color w:val="000000"/>
          <w:sz w:val="24"/>
          <w:szCs w:val="24"/>
        </w:rPr>
        <w:t xml:space="preserve"> </w:t>
      </w:r>
      <w:r w:rsidRPr="00D16D7C">
        <w:rPr>
          <w:rFonts w:cs="Calibri"/>
          <w:color w:val="000000"/>
          <w:sz w:val="24"/>
          <w:szCs w:val="24"/>
        </w:rPr>
        <w:t>exercising its right to perform or cause to be performed some or all of the Work pursuant to this</w:t>
      </w:r>
      <w:r w:rsidR="006327D8" w:rsidRPr="00D16D7C">
        <w:rPr>
          <w:rFonts w:cs="Calibri"/>
          <w:color w:val="000000"/>
          <w:sz w:val="24"/>
          <w:szCs w:val="24"/>
        </w:rPr>
        <w:t xml:space="preserve"> </w:t>
      </w:r>
      <w:r w:rsidRPr="00D16D7C">
        <w:rPr>
          <w:rFonts w:cs="Calibri"/>
          <w:color w:val="000000"/>
          <w:sz w:val="24"/>
          <w:szCs w:val="24"/>
        </w:rPr>
        <w:t>section.</w:t>
      </w:r>
    </w:p>
    <w:p w:rsidR="006327D8" w:rsidRPr="00D16D7C" w:rsidRDefault="006327D8"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Arial"/>
          <w:b/>
          <w:color w:val="000000"/>
          <w:sz w:val="24"/>
          <w:szCs w:val="24"/>
        </w:rPr>
      </w:pPr>
      <w:r w:rsidRPr="00D16D7C">
        <w:rPr>
          <w:rFonts w:cs="Calibri"/>
          <w:b/>
          <w:color w:val="000000"/>
          <w:sz w:val="24"/>
          <w:szCs w:val="24"/>
        </w:rPr>
        <w:t xml:space="preserve">H. </w:t>
      </w:r>
      <w:r w:rsidRPr="00D16D7C">
        <w:rPr>
          <w:rFonts w:cs="Arial"/>
          <w:b/>
          <w:color w:val="000000"/>
          <w:sz w:val="24"/>
          <w:szCs w:val="24"/>
        </w:rPr>
        <w:t>EXHIBITS. None</w:t>
      </w:r>
    </w:p>
    <w:p w:rsidR="00A1251E" w:rsidRPr="00D16D7C" w:rsidRDefault="00A1251E" w:rsidP="00CD28B1">
      <w:pPr>
        <w:autoSpaceDE w:val="0"/>
        <w:autoSpaceDN w:val="0"/>
        <w:adjustRightInd w:val="0"/>
        <w:spacing w:after="0" w:line="240" w:lineRule="auto"/>
        <w:rPr>
          <w:rFonts w:cs="Arial"/>
          <w:b/>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I. TERMINATION BY </w:t>
      </w:r>
      <w:r w:rsidR="00A1251E" w:rsidRPr="00D16D7C">
        <w:rPr>
          <w:rFonts w:cs="Calibri"/>
          <w:b/>
          <w:color w:val="000000"/>
          <w:sz w:val="24"/>
          <w:szCs w:val="24"/>
        </w:rPr>
        <w:t>TOWN</w:t>
      </w:r>
      <w:r w:rsidRPr="00D16D7C">
        <w:rPr>
          <w:rFonts w:cs="Calibri"/>
          <w:b/>
          <w:color w:val="000000"/>
          <w:sz w:val="24"/>
          <w:szCs w:val="24"/>
        </w:rPr>
        <w:t xml:space="preserve"> OF CONTRACT FOR CAUSE.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If the Contractor fails to fulfill in a timely and proper manner his/her obligations under</w:t>
      </w:r>
      <w:r w:rsidR="00A1251E" w:rsidRPr="00D16D7C">
        <w:rPr>
          <w:rFonts w:cs="Calibri"/>
          <w:color w:val="000000"/>
          <w:sz w:val="24"/>
          <w:szCs w:val="24"/>
        </w:rPr>
        <w:t xml:space="preserve"> </w:t>
      </w:r>
      <w:r w:rsidRPr="00D16D7C">
        <w:rPr>
          <w:rFonts w:cs="Calibri"/>
          <w:color w:val="000000"/>
          <w:sz w:val="24"/>
          <w:szCs w:val="24"/>
        </w:rPr>
        <w:t xml:space="preserve">this Contract, or if the Contractor violates any provisions of this Contract, the </w:t>
      </w:r>
      <w:r w:rsidR="0082601B" w:rsidRPr="00D16D7C">
        <w:rPr>
          <w:rFonts w:cs="Calibri"/>
          <w:color w:val="000000"/>
          <w:sz w:val="24"/>
          <w:szCs w:val="24"/>
        </w:rPr>
        <w:t>Town</w:t>
      </w:r>
      <w:r w:rsidRPr="00D16D7C">
        <w:rPr>
          <w:rFonts w:cs="Calibri"/>
          <w:color w:val="000000"/>
          <w:sz w:val="24"/>
          <w:szCs w:val="24"/>
        </w:rPr>
        <w:t xml:space="preserve"> shall</w:t>
      </w:r>
      <w:r w:rsidR="00A1251E" w:rsidRPr="00D16D7C">
        <w:rPr>
          <w:rFonts w:cs="Calibri"/>
          <w:color w:val="000000"/>
          <w:sz w:val="24"/>
          <w:szCs w:val="24"/>
        </w:rPr>
        <w:t xml:space="preserve"> </w:t>
      </w:r>
      <w:r w:rsidRPr="00D16D7C">
        <w:rPr>
          <w:rFonts w:cs="Calibri"/>
          <w:color w:val="000000"/>
          <w:sz w:val="24"/>
          <w:szCs w:val="24"/>
        </w:rPr>
        <w:t>have the right to terminate the Contract for cause by giving written notice to the</w:t>
      </w:r>
      <w:r w:rsidR="00A1251E" w:rsidRPr="00D16D7C">
        <w:rPr>
          <w:rFonts w:cs="Calibri"/>
          <w:color w:val="000000"/>
          <w:sz w:val="24"/>
          <w:szCs w:val="24"/>
        </w:rPr>
        <w:t xml:space="preserve"> </w:t>
      </w:r>
      <w:r w:rsidRPr="00D16D7C">
        <w:rPr>
          <w:rFonts w:cs="Calibri"/>
          <w:color w:val="000000"/>
          <w:sz w:val="24"/>
          <w:szCs w:val="24"/>
        </w:rPr>
        <w:t>Contractor specifying the reasons for and effective date of termination. In such event,</w:t>
      </w:r>
      <w:r w:rsidR="00A1251E" w:rsidRPr="00D16D7C">
        <w:rPr>
          <w:rFonts w:cs="Calibri"/>
          <w:color w:val="000000"/>
          <w:sz w:val="24"/>
          <w:szCs w:val="24"/>
        </w:rPr>
        <w:t xml:space="preserve"> </w:t>
      </w:r>
      <w:r w:rsidRPr="00D16D7C">
        <w:rPr>
          <w:rFonts w:cs="Calibri"/>
          <w:color w:val="000000"/>
          <w:sz w:val="24"/>
          <w:szCs w:val="24"/>
        </w:rPr>
        <w:t>the Contractor shall cease work immediately upon receipt of such notice. The</w:t>
      </w:r>
      <w:r w:rsidR="00A1251E" w:rsidRPr="00D16D7C">
        <w:rPr>
          <w:rFonts w:cs="Calibri"/>
          <w:color w:val="000000"/>
          <w:sz w:val="24"/>
          <w:szCs w:val="24"/>
        </w:rPr>
        <w:t xml:space="preserve"> </w:t>
      </w:r>
      <w:r w:rsidRPr="00D16D7C">
        <w:rPr>
          <w:rFonts w:cs="Calibri"/>
          <w:color w:val="000000"/>
          <w:sz w:val="24"/>
          <w:szCs w:val="24"/>
        </w:rPr>
        <w:t>Contractor shall be entitled to receive just and equitable compensation for any</w:t>
      </w:r>
      <w:r w:rsidR="00A1251E" w:rsidRPr="00D16D7C">
        <w:rPr>
          <w:rFonts w:cs="Calibri"/>
          <w:color w:val="000000"/>
          <w:sz w:val="24"/>
          <w:szCs w:val="24"/>
        </w:rPr>
        <w:t xml:space="preserve"> </w:t>
      </w:r>
      <w:r w:rsidRPr="00D16D7C">
        <w:rPr>
          <w:rFonts w:cs="Calibri"/>
          <w:color w:val="000000"/>
          <w:sz w:val="24"/>
          <w:szCs w:val="24"/>
        </w:rPr>
        <w:t>satisfactory work completed prior to termination.</w:t>
      </w:r>
    </w:p>
    <w:p w:rsidR="00A1251E" w:rsidRPr="00D16D7C" w:rsidRDefault="00A1251E"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J. NOTICE.</w:t>
      </w:r>
    </w:p>
    <w:p w:rsidR="00CD28B1"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1. All notices and other communications required or permitted by this contract shall be in</w:t>
      </w:r>
      <w:r w:rsidR="00A1251E" w:rsidRPr="00D16D7C">
        <w:rPr>
          <w:rFonts w:cs="Calibri"/>
          <w:color w:val="000000"/>
          <w:sz w:val="24"/>
          <w:szCs w:val="24"/>
        </w:rPr>
        <w:t xml:space="preserve"> </w:t>
      </w:r>
      <w:r w:rsidRPr="00D16D7C">
        <w:rPr>
          <w:rFonts w:cs="Calibri"/>
          <w:color w:val="000000"/>
          <w:sz w:val="24"/>
          <w:szCs w:val="24"/>
        </w:rPr>
        <w:t>writing and shall be given either by personal delivery, UPS, Federal Express, or certified</w:t>
      </w:r>
      <w:r w:rsidR="00A1251E" w:rsidRPr="00D16D7C">
        <w:rPr>
          <w:rFonts w:cs="Calibri"/>
          <w:color w:val="000000"/>
          <w:sz w:val="24"/>
          <w:szCs w:val="24"/>
        </w:rPr>
        <w:t xml:space="preserve"> </w:t>
      </w:r>
      <w:r w:rsidRPr="00D16D7C">
        <w:rPr>
          <w:rFonts w:cs="Calibri"/>
          <w:color w:val="000000"/>
          <w:sz w:val="24"/>
          <w:szCs w:val="24"/>
        </w:rPr>
        <w:t>United States mail, return receipt requested, addressed as follows. The parties are</w:t>
      </w:r>
      <w:r w:rsidR="00A1251E" w:rsidRPr="00D16D7C">
        <w:rPr>
          <w:rFonts w:cs="Calibri"/>
          <w:color w:val="000000"/>
          <w:sz w:val="24"/>
          <w:szCs w:val="24"/>
        </w:rPr>
        <w:t xml:space="preserve"> </w:t>
      </w:r>
      <w:r w:rsidRPr="00D16D7C">
        <w:rPr>
          <w:rFonts w:cs="Calibri"/>
          <w:color w:val="000000"/>
          <w:sz w:val="24"/>
          <w:szCs w:val="24"/>
        </w:rPr>
        <w:t>requested to send a copy by email.</w:t>
      </w:r>
    </w:p>
    <w:p w:rsidR="00E0685A" w:rsidRPr="00D16D7C" w:rsidRDefault="00E0685A" w:rsidP="00CD28B1">
      <w:pPr>
        <w:autoSpaceDE w:val="0"/>
        <w:autoSpaceDN w:val="0"/>
        <w:adjustRightInd w:val="0"/>
        <w:spacing w:after="0" w:line="240" w:lineRule="auto"/>
        <w:rPr>
          <w:rFonts w:cs="Calibri"/>
          <w:color w:val="000000"/>
          <w:sz w:val="24"/>
          <w:szCs w:val="24"/>
        </w:rPr>
      </w:pPr>
    </w:p>
    <w:p w:rsidR="00CD28B1" w:rsidRPr="00D16D7C" w:rsidRDefault="00CD28B1" w:rsidP="00E0685A">
      <w:pPr>
        <w:autoSpaceDE w:val="0"/>
        <w:autoSpaceDN w:val="0"/>
        <w:adjustRightInd w:val="0"/>
        <w:spacing w:after="0" w:line="240" w:lineRule="auto"/>
        <w:ind w:left="1440" w:firstLine="720"/>
        <w:rPr>
          <w:rFonts w:cs="Calibri"/>
          <w:color w:val="000000"/>
          <w:sz w:val="24"/>
          <w:szCs w:val="24"/>
        </w:rPr>
      </w:pPr>
      <w:r w:rsidRPr="00D16D7C">
        <w:rPr>
          <w:rFonts w:cs="Calibri"/>
          <w:color w:val="000000"/>
          <w:sz w:val="24"/>
          <w:szCs w:val="24"/>
        </w:rPr>
        <w:t xml:space="preserve">To the </w:t>
      </w:r>
      <w:r w:rsidR="00A1251E" w:rsidRPr="00D16D7C">
        <w:rPr>
          <w:rFonts w:cs="Calibri"/>
          <w:color w:val="000000"/>
          <w:sz w:val="24"/>
          <w:szCs w:val="24"/>
        </w:rPr>
        <w:t>Town</w:t>
      </w:r>
      <w:r w:rsidRPr="00D16D7C">
        <w:rPr>
          <w:rFonts w:cs="Calibri"/>
          <w:color w:val="000000"/>
          <w:sz w:val="24"/>
          <w:szCs w:val="24"/>
        </w:rPr>
        <w:t>:</w:t>
      </w:r>
    </w:p>
    <w:p w:rsidR="00E0685A" w:rsidRPr="00D16D7C" w:rsidRDefault="00E0685A" w:rsidP="00E0685A">
      <w:pPr>
        <w:autoSpaceDE w:val="0"/>
        <w:autoSpaceDN w:val="0"/>
        <w:adjustRightInd w:val="0"/>
        <w:spacing w:after="0" w:line="240" w:lineRule="auto"/>
        <w:ind w:left="2160"/>
        <w:rPr>
          <w:rFonts w:cs="Calibri"/>
          <w:sz w:val="24"/>
          <w:szCs w:val="24"/>
        </w:rPr>
      </w:pPr>
      <w:r>
        <w:rPr>
          <w:rFonts w:cs="Calibri"/>
          <w:sz w:val="24"/>
          <w:szCs w:val="24"/>
        </w:rPr>
        <w:t>Michael Scott, Town Manager</w:t>
      </w:r>
    </w:p>
    <w:p w:rsidR="00E0685A" w:rsidRPr="00D16D7C" w:rsidRDefault="00E0685A" w:rsidP="00E0685A">
      <w:pPr>
        <w:autoSpaceDE w:val="0"/>
        <w:autoSpaceDN w:val="0"/>
        <w:adjustRightInd w:val="0"/>
        <w:spacing w:after="0" w:line="240" w:lineRule="auto"/>
        <w:ind w:left="1440" w:firstLine="720"/>
        <w:rPr>
          <w:rFonts w:cs="Calibri"/>
          <w:sz w:val="24"/>
          <w:szCs w:val="24"/>
        </w:rPr>
      </w:pPr>
      <w:r w:rsidRPr="00D16D7C">
        <w:rPr>
          <w:rFonts w:cs="Calibri"/>
          <w:sz w:val="24"/>
          <w:szCs w:val="24"/>
        </w:rPr>
        <w:t>Smithfield Planning Department</w:t>
      </w:r>
    </w:p>
    <w:p w:rsidR="00E0685A" w:rsidRDefault="00E0685A" w:rsidP="00E0685A">
      <w:pPr>
        <w:autoSpaceDE w:val="0"/>
        <w:autoSpaceDN w:val="0"/>
        <w:adjustRightInd w:val="0"/>
        <w:spacing w:after="0" w:line="240" w:lineRule="auto"/>
        <w:ind w:left="1440" w:firstLine="720"/>
        <w:rPr>
          <w:rFonts w:cs="Calibri"/>
          <w:sz w:val="24"/>
          <w:szCs w:val="24"/>
        </w:rPr>
      </w:pPr>
      <w:r w:rsidRPr="00D16D7C">
        <w:rPr>
          <w:rFonts w:cs="Calibri"/>
          <w:sz w:val="24"/>
          <w:szCs w:val="24"/>
        </w:rPr>
        <w:t>350 East Market Street</w:t>
      </w:r>
    </w:p>
    <w:p w:rsidR="00E0685A" w:rsidRPr="00D16D7C" w:rsidRDefault="00E0685A" w:rsidP="00E0685A">
      <w:pPr>
        <w:autoSpaceDE w:val="0"/>
        <w:autoSpaceDN w:val="0"/>
        <w:adjustRightInd w:val="0"/>
        <w:spacing w:after="0" w:line="240" w:lineRule="auto"/>
        <w:ind w:left="1440" w:firstLine="720"/>
        <w:rPr>
          <w:rFonts w:cs="Calibri"/>
          <w:sz w:val="24"/>
          <w:szCs w:val="24"/>
        </w:rPr>
      </w:pPr>
      <w:r>
        <w:rPr>
          <w:rFonts w:cs="Calibri"/>
          <w:sz w:val="24"/>
          <w:szCs w:val="24"/>
        </w:rPr>
        <w:t>P.O. Box 761</w:t>
      </w:r>
    </w:p>
    <w:p w:rsidR="00E0685A" w:rsidRPr="00D16D7C" w:rsidRDefault="00E0685A" w:rsidP="00E0685A">
      <w:pPr>
        <w:autoSpaceDE w:val="0"/>
        <w:autoSpaceDN w:val="0"/>
        <w:adjustRightInd w:val="0"/>
        <w:spacing w:after="0" w:line="240" w:lineRule="auto"/>
        <w:ind w:left="1440" w:firstLine="720"/>
        <w:rPr>
          <w:rFonts w:cs="Calibri"/>
          <w:sz w:val="24"/>
          <w:szCs w:val="24"/>
        </w:rPr>
      </w:pPr>
      <w:r w:rsidRPr="00D16D7C">
        <w:rPr>
          <w:rFonts w:cs="Calibri"/>
          <w:sz w:val="24"/>
          <w:szCs w:val="24"/>
        </w:rPr>
        <w:t>Smithfield, NC 27577</w:t>
      </w:r>
    </w:p>
    <w:p w:rsidR="00D16D7C" w:rsidRPr="00D16D7C" w:rsidRDefault="00E0685A" w:rsidP="00E0685A">
      <w:pPr>
        <w:autoSpaceDE w:val="0"/>
        <w:autoSpaceDN w:val="0"/>
        <w:adjustRightInd w:val="0"/>
        <w:spacing w:after="0" w:line="240" w:lineRule="auto"/>
        <w:ind w:left="1440"/>
        <w:rPr>
          <w:rFonts w:cs="Calibri"/>
          <w:color w:val="0000FF"/>
          <w:sz w:val="24"/>
          <w:szCs w:val="24"/>
        </w:rPr>
      </w:pPr>
      <w:r>
        <w:rPr>
          <w:rFonts w:cs="Calibri"/>
          <w:sz w:val="24"/>
          <w:szCs w:val="24"/>
        </w:rPr>
        <w:tab/>
        <w:t xml:space="preserve">Email: </w:t>
      </w:r>
      <w:hyperlink r:id="rId12" w:history="1">
        <w:r w:rsidRPr="0035166C">
          <w:rPr>
            <w:rStyle w:val="Hyperlink"/>
            <w:rFonts w:cs="Calibri"/>
            <w:sz w:val="24"/>
            <w:szCs w:val="24"/>
          </w:rPr>
          <w:t>michael.scott@smithfield-nc.com</w:t>
        </w:r>
      </w:hyperlink>
    </w:p>
    <w:p w:rsidR="00B6755C" w:rsidRPr="00D16D7C" w:rsidRDefault="00B6755C" w:rsidP="00A1251E">
      <w:pPr>
        <w:autoSpaceDE w:val="0"/>
        <w:autoSpaceDN w:val="0"/>
        <w:adjustRightInd w:val="0"/>
        <w:spacing w:after="0" w:line="240" w:lineRule="auto"/>
        <w:ind w:left="2160"/>
        <w:rPr>
          <w:rFonts w:cs="Calibri"/>
          <w:color w:val="0000FF"/>
          <w:sz w:val="24"/>
          <w:szCs w:val="24"/>
        </w:rPr>
      </w:pPr>
    </w:p>
    <w:p w:rsidR="00CD28B1" w:rsidRPr="00D16D7C" w:rsidRDefault="00CD28B1" w:rsidP="00A1251E">
      <w:pPr>
        <w:autoSpaceDE w:val="0"/>
        <w:autoSpaceDN w:val="0"/>
        <w:adjustRightInd w:val="0"/>
        <w:spacing w:after="0" w:line="240" w:lineRule="auto"/>
        <w:ind w:left="2160"/>
        <w:rPr>
          <w:rFonts w:cs="Calibri"/>
          <w:color w:val="000000"/>
          <w:sz w:val="24"/>
          <w:szCs w:val="24"/>
        </w:rPr>
      </w:pPr>
      <w:r w:rsidRPr="00D16D7C">
        <w:rPr>
          <w:rFonts w:cs="Calibri"/>
          <w:color w:val="000000"/>
          <w:sz w:val="24"/>
          <w:szCs w:val="24"/>
        </w:rPr>
        <w:t>To the Contractor:</w:t>
      </w:r>
    </w:p>
    <w:p w:rsidR="00CD28B1" w:rsidRPr="00D16D7C" w:rsidRDefault="00CD28B1" w:rsidP="00A1251E">
      <w:pPr>
        <w:autoSpaceDE w:val="0"/>
        <w:autoSpaceDN w:val="0"/>
        <w:adjustRightInd w:val="0"/>
        <w:spacing w:after="0" w:line="240" w:lineRule="auto"/>
        <w:ind w:left="2160"/>
        <w:rPr>
          <w:rFonts w:cs="Calibri"/>
          <w:color w:val="000000"/>
          <w:sz w:val="24"/>
          <w:szCs w:val="24"/>
        </w:rPr>
      </w:pPr>
      <w:r w:rsidRPr="00D16D7C">
        <w:rPr>
          <w:rFonts w:cs="Calibri"/>
          <w:color w:val="000000"/>
          <w:sz w:val="24"/>
          <w:szCs w:val="24"/>
        </w:rPr>
        <w:t>[Insert name and address]</w:t>
      </w:r>
    </w:p>
    <w:p w:rsidR="00CD28B1" w:rsidRPr="00D16D7C" w:rsidRDefault="00CD28B1" w:rsidP="00A1251E">
      <w:pPr>
        <w:autoSpaceDE w:val="0"/>
        <w:autoSpaceDN w:val="0"/>
        <w:adjustRightInd w:val="0"/>
        <w:spacing w:after="0" w:line="240" w:lineRule="auto"/>
        <w:ind w:left="2160"/>
        <w:rPr>
          <w:rFonts w:cs="Calibri"/>
          <w:color w:val="000000"/>
          <w:sz w:val="24"/>
          <w:szCs w:val="24"/>
        </w:rPr>
      </w:pPr>
      <w:r w:rsidRPr="00D16D7C">
        <w:rPr>
          <w:rFonts w:cs="Calibri"/>
          <w:color w:val="000000"/>
          <w:sz w:val="24"/>
          <w:szCs w:val="24"/>
        </w:rPr>
        <w:t>Email: [Insert email address]</w:t>
      </w:r>
    </w:p>
    <w:p w:rsidR="00A1251E" w:rsidRPr="00D16D7C" w:rsidRDefault="00A1251E" w:rsidP="00A1251E">
      <w:pPr>
        <w:autoSpaceDE w:val="0"/>
        <w:autoSpaceDN w:val="0"/>
        <w:adjustRightInd w:val="0"/>
        <w:spacing w:after="0" w:line="240" w:lineRule="auto"/>
        <w:ind w:left="2160"/>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b/>
          <w:color w:val="000000"/>
          <w:sz w:val="24"/>
          <w:szCs w:val="24"/>
        </w:rPr>
        <w:t>2. CHANGE OF ADDRESS. DATE NOTICE DEEMED GIVEN.</w:t>
      </w:r>
      <w:r w:rsidRPr="00D16D7C">
        <w:rPr>
          <w:rFonts w:cs="Calibri"/>
          <w:color w:val="000000"/>
          <w:sz w:val="24"/>
          <w:szCs w:val="24"/>
        </w:rPr>
        <w:t xml:space="preserve"> A change of address, fax number, or</w:t>
      </w:r>
      <w:r w:rsidR="00A1251E" w:rsidRPr="00D16D7C">
        <w:rPr>
          <w:rFonts w:cs="Calibri"/>
          <w:color w:val="000000"/>
          <w:sz w:val="24"/>
          <w:szCs w:val="24"/>
        </w:rPr>
        <w:t xml:space="preserve"> </w:t>
      </w:r>
      <w:r w:rsidRPr="00D16D7C">
        <w:rPr>
          <w:rFonts w:cs="Calibri"/>
          <w:color w:val="000000"/>
          <w:sz w:val="24"/>
          <w:szCs w:val="24"/>
        </w:rPr>
        <w:t>person to receive notice may be made by either party by notice given to the other party.</w:t>
      </w:r>
      <w:r w:rsidR="00A1251E" w:rsidRPr="00D16D7C">
        <w:rPr>
          <w:rFonts w:cs="Calibri"/>
          <w:color w:val="000000"/>
          <w:sz w:val="24"/>
          <w:szCs w:val="24"/>
        </w:rPr>
        <w:t xml:space="preserve"> </w:t>
      </w:r>
      <w:r w:rsidRPr="00D16D7C">
        <w:rPr>
          <w:rFonts w:cs="Calibri"/>
          <w:color w:val="000000"/>
          <w:sz w:val="24"/>
          <w:szCs w:val="24"/>
        </w:rPr>
        <w:t>Any notice or other communication under this contract shall be deemed given and sent at</w:t>
      </w:r>
      <w:r w:rsidR="00A1251E" w:rsidRPr="00D16D7C">
        <w:rPr>
          <w:rFonts w:cs="Calibri"/>
          <w:color w:val="000000"/>
          <w:sz w:val="24"/>
          <w:szCs w:val="24"/>
        </w:rPr>
        <w:t xml:space="preserve"> </w:t>
      </w:r>
      <w:r w:rsidRPr="00D16D7C">
        <w:rPr>
          <w:rFonts w:cs="Calibri"/>
          <w:color w:val="000000"/>
          <w:sz w:val="24"/>
          <w:szCs w:val="24"/>
        </w:rPr>
        <w:t>the time of actual delivery, if it is personally delivered or sent by fax. If the notice or other</w:t>
      </w:r>
      <w:r w:rsidR="00A1251E" w:rsidRPr="00D16D7C">
        <w:rPr>
          <w:rFonts w:cs="Calibri"/>
          <w:color w:val="000000"/>
          <w:sz w:val="24"/>
          <w:szCs w:val="24"/>
        </w:rPr>
        <w:t xml:space="preserve"> </w:t>
      </w:r>
      <w:r w:rsidRPr="00D16D7C">
        <w:rPr>
          <w:rFonts w:cs="Calibri"/>
          <w:color w:val="000000"/>
          <w:sz w:val="24"/>
          <w:szCs w:val="24"/>
        </w:rPr>
        <w:t>communication is sent by United States mail, it shall be deemed given upon the third</w:t>
      </w:r>
      <w:r w:rsidR="00A1251E" w:rsidRPr="00D16D7C">
        <w:rPr>
          <w:rFonts w:cs="Calibri"/>
          <w:color w:val="000000"/>
          <w:sz w:val="24"/>
          <w:szCs w:val="24"/>
        </w:rPr>
        <w:t xml:space="preserve"> </w:t>
      </w:r>
      <w:r w:rsidRPr="00D16D7C">
        <w:rPr>
          <w:rFonts w:cs="Calibri"/>
          <w:color w:val="000000"/>
          <w:sz w:val="24"/>
          <w:szCs w:val="24"/>
        </w:rPr>
        <w:t>calendar day following the day on which such notice or other communication is deposited</w:t>
      </w:r>
      <w:r w:rsidR="00A1251E" w:rsidRPr="00D16D7C">
        <w:rPr>
          <w:rFonts w:cs="Calibri"/>
          <w:color w:val="000000"/>
          <w:sz w:val="24"/>
          <w:szCs w:val="24"/>
        </w:rPr>
        <w:t xml:space="preserve"> </w:t>
      </w:r>
      <w:r w:rsidRPr="00D16D7C">
        <w:rPr>
          <w:rFonts w:cs="Calibri"/>
          <w:color w:val="000000"/>
          <w:sz w:val="24"/>
          <w:szCs w:val="24"/>
        </w:rPr>
        <w:t>with the United States Postal Service or upon actual delivery, whichever first occurs.</w:t>
      </w:r>
    </w:p>
    <w:p w:rsidR="00A1251E" w:rsidRPr="00D16D7C" w:rsidRDefault="00A1251E"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K. INDEMNIFICATION.</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To the maximum extent allowed by law, the Contractor shall defend, indemnify, and save</w:t>
      </w:r>
      <w:r w:rsidR="00A1251E" w:rsidRPr="00D16D7C">
        <w:rPr>
          <w:rFonts w:cs="Calibri"/>
          <w:color w:val="000000"/>
          <w:sz w:val="24"/>
          <w:szCs w:val="24"/>
        </w:rPr>
        <w:t xml:space="preserve"> </w:t>
      </w:r>
      <w:r w:rsidRPr="00D16D7C">
        <w:rPr>
          <w:rFonts w:cs="Calibri"/>
          <w:color w:val="000000"/>
          <w:sz w:val="24"/>
          <w:szCs w:val="24"/>
        </w:rPr>
        <w:t>harmless Indemnitees from and against all Charges that arise in any manner from, in</w:t>
      </w:r>
      <w:r w:rsidR="00A1251E" w:rsidRPr="00D16D7C">
        <w:rPr>
          <w:rFonts w:cs="Calibri"/>
          <w:color w:val="000000"/>
          <w:sz w:val="24"/>
          <w:szCs w:val="24"/>
        </w:rPr>
        <w:t xml:space="preserve"> </w:t>
      </w:r>
      <w:r w:rsidRPr="00D16D7C">
        <w:rPr>
          <w:rFonts w:cs="Calibri"/>
          <w:color w:val="000000"/>
          <w:sz w:val="24"/>
          <w:szCs w:val="24"/>
        </w:rPr>
        <w:t>connection with, or out of this contract as a result of acts or omissions of the Contractor or</w:t>
      </w:r>
      <w:r w:rsidR="00A1251E" w:rsidRPr="00D16D7C">
        <w:rPr>
          <w:rFonts w:cs="Calibri"/>
          <w:color w:val="000000"/>
          <w:sz w:val="24"/>
          <w:szCs w:val="24"/>
        </w:rPr>
        <w:t xml:space="preserve"> </w:t>
      </w:r>
      <w:r w:rsidRPr="00D16D7C">
        <w:rPr>
          <w:rFonts w:cs="Calibri"/>
          <w:color w:val="000000"/>
          <w:sz w:val="24"/>
          <w:szCs w:val="24"/>
        </w:rPr>
        <w:t>subcontractors or anyone directly or indirectly employed by any of them or anyone for</w:t>
      </w:r>
      <w:r w:rsidR="00A1251E" w:rsidRPr="00D16D7C">
        <w:rPr>
          <w:rFonts w:cs="Calibri"/>
          <w:color w:val="000000"/>
          <w:sz w:val="24"/>
          <w:szCs w:val="24"/>
        </w:rPr>
        <w:t xml:space="preserve"> </w:t>
      </w:r>
      <w:r w:rsidRPr="00D16D7C">
        <w:rPr>
          <w:rFonts w:cs="Calibri"/>
          <w:color w:val="000000"/>
          <w:sz w:val="24"/>
          <w:szCs w:val="24"/>
        </w:rPr>
        <w:t>whose acts any of them may be liable. In performing its duties under this subsection “1,”</w:t>
      </w:r>
      <w:r w:rsidR="00A1251E" w:rsidRPr="00D16D7C">
        <w:rPr>
          <w:rFonts w:cs="Calibri"/>
          <w:color w:val="000000"/>
          <w:sz w:val="24"/>
          <w:szCs w:val="24"/>
        </w:rPr>
        <w:t xml:space="preserve"> </w:t>
      </w:r>
      <w:r w:rsidRPr="00D16D7C">
        <w:rPr>
          <w:rFonts w:cs="Calibri"/>
          <w:color w:val="000000"/>
          <w:sz w:val="24"/>
          <w:szCs w:val="24"/>
        </w:rPr>
        <w:t>the Contractor shall at its sole expense defend Indemnitees with legal counsel reasonably</w:t>
      </w:r>
      <w:r w:rsidR="00A1251E" w:rsidRPr="00D16D7C">
        <w:rPr>
          <w:rFonts w:cs="Calibri"/>
          <w:color w:val="000000"/>
          <w:sz w:val="24"/>
          <w:szCs w:val="24"/>
        </w:rPr>
        <w:t xml:space="preserve"> </w:t>
      </w:r>
      <w:r w:rsidRPr="00D16D7C">
        <w:rPr>
          <w:rFonts w:cs="Calibri"/>
          <w:color w:val="000000"/>
          <w:sz w:val="24"/>
          <w:szCs w:val="24"/>
        </w:rPr>
        <w:t xml:space="preserve">acceptable to </w:t>
      </w:r>
      <w:r w:rsidR="0082601B" w:rsidRPr="00D16D7C">
        <w:rPr>
          <w:rFonts w:cs="Calibri"/>
          <w:color w:val="000000"/>
          <w:sz w:val="24"/>
          <w:szCs w:val="24"/>
        </w:rPr>
        <w:t>Town</w:t>
      </w:r>
      <w:r w:rsidRPr="00D16D7C">
        <w:rPr>
          <w:rFonts w:cs="Calibri"/>
          <w:color w:val="000000"/>
          <w:sz w:val="24"/>
          <w:szCs w:val="24"/>
        </w:rPr>
        <w:t>.</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Definitions. “Charges” means claims, judgments, costs, damages, losses, demands,</w:t>
      </w:r>
      <w:r w:rsidR="00A1251E" w:rsidRPr="00D16D7C">
        <w:rPr>
          <w:rFonts w:cs="Calibri"/>
          <w:color w:val="000000"/>
          <w:sz w:val="24"/>
          <w:szCs w:val="24"/>
        </w:rPr>
        <w:t xml:space="preserve"> </w:t>
      </w:r>
      <w:r w:rsidRPr="00D16D7C">
        <w:rPr>
          <w:rFonts w:cs="Calibri"/>
          <w:color w:val="000000"/>
          <w:sz w:val="24"/>
          <w:szCs w:val="24"/>
        </w:rPr>
        <w:t>liabilities, duties, obligations, fines, penalties, royalties, settlements, and expenses (included</w:t>
      </w:r>
      <w:r w:rsidR="00A1251E" w:rsidRPr="00D16D7C">
        <w:rPr>
          <w:rFonts w:cs="Calibri"/>
          <w:color w:val="000000"/>
          <w:sz w:val="24"/>
          <w:szCs w:val="24"/>
        </w:rPr>
        <w:t xml:space="preserve"> </w:t>
      </w:r>
      <w:r w:rsidRPr="00D16D7C">
        <w:rPr>
          <w:rFonts w:cs="Calibri"/>
          <w:color w:val="000000"/>
          <w:sz w:val="24"/>
          <w:szCs w:val="24"/>
        </w:rPr>
        <w:t>without limitation within “Charges” are (1) interest and reasonable attorneys' fees assessed</w:t>
      </w:r>
      <w:r w:rsidR="00A1251E" w:rsidRPr="00D16D7C">
        <w:rPr>
          <w:rFonts w:cs="Calibri"/>
          <w:color w:val="000000"/>
          <w:sz w:val="24"/>
          <w:szCs w:val="24"/>
        </w:rPr>
        <w:t xml:space="preserve"> </w:t>
      </w:r>
      <w:r w:rsidRPr="00D16D7C">
        <w:rPr>
          <w:rFonts w:cs="Calibri"/>
          <w:color w:val="000000"/>
          <w:sz w:val="24"/>
          <w:szCs w:val="24"/>
        </w:rPr>
        <w:t>as part of any such item, and (2) amounts for alleged violations of sedimentation pollution,</w:t>
      </w:r>
      <w:r w:rsidR="00A1251E" w:rsidRPr="00D16D7C">
        <w:rPr>
          <w:rFonts w:cs="Calibri"/>
          <w:color w:val="000000"/>
          <w:sz w:val="24"/>
          <w:szCs w:val="24"/>
        </w:rPr>
        <w:t xml:space="preserve"> </w:t>
      </w:r>
      <w:r w:rsidRPr="00D16D7C">
        <w:rPr>
          <w:rFonts w:cs="Calibri"/>
          <w:color w:val="000000"/>
          <w:sz w:val="24"/>
          <w:szCs w:val="24"/>
        </w:rPr>
        <w:t>erosion control, pollution, or other environmental laws, regulations, ordinances, rules, or</w:t>
      </w:r>
      <w:r w:rsidR="00A1251E" w:rsidRPr="00D16D7C">
        <w:rPr>
          <w:rFonts w:cs="Calibri"/>
          <w:color w:val="000000"/>
          <w:sz w:val="24"/>
          <w:szCs w:val="24"/>
        </w:rPr>
        <w:t xml:space="preserve"> </w:t>
      </w:r>
      <w:r w:rsidRPr="00D16D7C">
        <w:rPr>
          <w:rFonts w:cs="Calibri"/>
          <w:color w:val="000000"/>
          <w:sz w:val="24"/>
          <w:szCs w:val="24"/>
        </w:rPr>
        <w:t>orders -- including but not limited to any such alleged violation that arises out of the</w:t>
      </w:r>
      <w:r w:rsidR="00A1251E" w:rsidRPr="00D16D7C">
        <w:rPr>
          <w:rFonts w:cs="Calibri"/>
          <w:color w:val="000000"/>
          <w:sz w:val="24"/>
          <w:szCs w:val="24"/>
        </w:rPr>
        <w:t xml:space="preserve"> </w:t>
      </w:r>
      <w:r w:rsidRPr="00D16D7C">
        <w:rPr>
          <w:rFonts w:cs="Calibri"/>
          <w:color w:val="000000"/>
          <w:sz w:val="24"/>
          <w:szCs w:val="24"/>
        </w:rPr>
        <w:t>handling, transportation, deposit, or delivery of the items that are the subject of this</w:t>
      </w:r>
      <w:r w:rsidR="00A1251E" w:rsidRPr="00D16D7C">
        <w:rPr>
          <w:rFonts w:cs="Calibri"/>
          <w:color w:val="000000"/>
          <w:sz w:val="24"/>
          <w:szCs w:val="24"/>
        </w:rPr>
        <w:t xml:space="preserve"> </w:t>
      </w:r>
      <w:r w:rsidRPr="00D16D7C">
        <w:rPr>
          <w:rFonts w:cs="Calibri"/>
          <w:color w:val="000000"/>
          <w:sz w:val="24"/>
          <w:szCs w:val="24"/>
        </w:rPr>
        <w:t xml:space="preserve">contract). “Indemnitees” means </w:t>
      </w:r>
      <w:r w:rsidR="0082601B" w:rsidRPr="00D16D7C">
        <w:rPr>
          <w:rFonts w:cs="Calibri"/>
          <w:color w:val="000000"/>
          <w:sz w:val="24"/>
          <w:szCs w:val="24"/>
        </w:rPr>
        <w:t>Town</w:t>
      </w:r>
      <w:r w:rsidRPr="00D16D7C">
        <w:rPr>
          <w:rFonts w:cs="Calibri"/>
          <w:color w:val="000000"/>
          <w:sz w:val="24"/>
          <w:szCs w:val="24"/>
        </w:rPr>
        <w:t xml:space="preserve"> and its officers, officials, independent contractors,</w:t>
      </w:r>
      <w:r w:rsidR="00A1251E" w:rsidRPr="00D16D7C">
        <w:rPr>
          <w:rFonts w:cs="Calibri"/>
          <w:color w:val="000000"/>
          <w:sz w:val="24"/>
          <w:szCs w:val="24"/>
        </w:rPr>
        <w:t xml:space="preserve"> </w:t>
      </w:r>
      <w:r w:rsidRPr="00D16D7C">
        <w:rPr>
          <w:rFonts w:cs="Calibri"/>
          <w:color w:val="000000"/>
          <w:sz w:val="24"/>
          <w:szCs w:val="24"/>
        </w:rPr>
        <w:t>agents, and employees, excluding the Contractor.</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Other Provisions Separate. Nothing in this section shall affect any warranties in favor of the</w:t>
      </w:r>
      <w:r w:rsidR="00A1251E" w:rsidRPr="00D16D7C">
        <w:rPr>
          <w:rFonts w:cs="Calibri"/>
          <w:color w:val="000000"/>
          <w:sz w:val="24"/>
          <w:szCs w:val="24"/>
        </w:rPr>
        <w:t xml:space="preserve"> </w:t>
      </w:r>
      <w:r w:rsidR="0082601B" w:rsidRPr="00D16D7C">
        <w:rPr>
          <w:rFonts w:cs="Calibri"/>
          <w:color w:val="000000"/>
          <w:sz w:val="24"/>
          <w:szCs w:val="24"/>
        </w:rPr>
        <w:t>Town</w:t>
      </w:r>
      <w:r w:rsidRPr="00D16D7C">
        <w:rPr>
          <w:rFonts w:cs="Calibri"/>
          <w:color w:val="000000"/>
          <w:sz w:val="24"/>
          <w:szCs w:val="24"/>
        </w:rPr>
        <w:t xml:space="preserve"> that are otherwise provided in or arise out of this contract. This section is in addition to</w:t>
      </w:r>
      <w:r w:rsidR="00A1251E" w:rsidRPr="00D16D7C">
        <w:rPr>
          <w:rFonts w:cs="Calibri"/>
          <w:color w:val="000000"/>
          <w:sz w:val="24"/>
          <w:szCs w:val="24"/>
        </w:rPr>
        <w:t xml:space="preserve"> </w:t>
      </w:r>
      <w:r w:rsidRPr="00D16D7C">
        <w:rPr>
          <w:rFonts w:cs="Calibri"/>
          <w:color w:val="000000"/>
          <w:sz w:val="24"/>
          <w:szCs w:val="24"/>
        </w:rPr>
        <w:t>and shall be construed separately from any other indemnification provisions that may be in</w:t>
      </w:r>
      <w:r w:rsidR="00A1251E" w:rsidRPr="00D16D7C">
        <w:rPr>
          <w:rFonts w:cs="Calibri"/>
          <w:color w:val="000000"/>
          <w:sz w:val="24"/>
          <w:szCs w:val="24"/>
        </w:rPr>
        <w:t xml:space="preserve"> </w:t>
      </w:r>
      <w:r w:rsidRPr="00D16D7C">
        <w:rPr>
          <w:rFonts w:cs="Calibri"/>
          <w:color w:val="000000"/>
          <w:sz w:val="24"/>
          <w:szCs w:val="24"/>
        </w:rPr>
        <w:t>this contract.</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Survival. This section shall remain in force despite termination of this contract (whether by</w:t>
      </w:r>
      <w:r w:rsidR="00A1251E" w:rsidRPr="00D16D7C">
        <w:rPr>
          <w:rFonts w:cs="Calibri"/>
          <w:color w:val="000000"/>
          <w:sz w:val="24"/>
          <w:szCs w:val="24"/>
        </w:rPr>
        <w:t xml:space="preserve"> </w:t>
      </w:r>
      <w:r w:rsidRPr="00D16D7C">
        <w:rPr>
          <w:rFonts w:cs="Calibri"/>
          <w:color w:val="000000"/>
          <w:sz w:val="24"/>
          <w:szCs w:val="24"/>
        </w:rPr>
        <w:t>expiration of the term or otherwise) and termination of the services of the Contractor under</w:t>
      </w:r>
      <w:r w:rsidR="00A1251E" w:rsidRPr="00D16D7C">
        <w:rPr>
          <w:rFonts w:cs="Calibri"/>
          <w:color w:val="000000"/>
          <w:sz w:val="24"/>
          <w:szCs w:val="24"/>
        </w:rPr>
        <w:t xml:space="preserve"> </w:t>
      </w:r>
      <w:r w:rsidRPr="00D16D7C">
        <w:rPr>
          <w:rFonts w:cs="Calibri"/>
          <w:color w:val="000000"/>
          <w:sz w:val="24"/>
          <w:szCs w:val="24"/>
        </w:rPr>
        <w:t>this contract.</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Limitations of the Contractor's Obligation. If this section is in, or is in connection with, a</w:t>
      </w:r>
      <w:r w:rsidR="00A1251E" w:rsidRPr="00D16D7C">
        <w:rPr>
          <w:rFonts w:cs="Calibri"/>
          <w:color w:val="000000"/>
          <w:sz w:val="24"/>
          <w:szCs w:val="24"/>
        </w:rPr>
        <w:t xml:space="preserve"> </w:t>
      </w:r>
      <w:r w:rsidRPr="00D16D7C">
        <w:rPr>
          <w:rFonts w:cs="Calibri"/>
          <w:color w:val="000000"/>
          <w:sz w:val="24"/>
          <w:szCs w:val="24"/>
        </w:rPr>
        <w:t>contract relative to the design, planning, construction, alteration, repair or maintenance of a</w:t>
      </w:r>
      <w:r w:rsidR="00A1251E" w:rsidRPr="00D16D7C">
        <w:rPr>
          <w:rFonts w:cs="Calibri"/>
          <w:color w:val="000000"/>
          <w:sz w:val="24"/>
          <w:szCs w:val="24"/>
        </w:rPr>
        <w:t xml:space="preserve"> </w:t>
      </w:r>
      <w:r w:rsidRPr="00D16D7C">
        <w:rPr>
          <w:rFonts w:cs="Calibri"/>
          <w:color w:val="000000"/>
          <w:sz w:val="24"/>
          <w:szCs w:val="24"/>
        </w:rPr>
        <w:t>building, structure, highway, road, appurtenance or appliance, including moving, demolition</w:t>
      </w:r>
      <w:r w:rsidR="00A1251E" w:rsidRPr="00D16D7C">
        <w:rPr>
          <w:rFonts w:cs="Calibri"/>
          <w:color w:val="000000"/>
          <w:sz w:val="24"/>
          <w:szCs w:val="24"/>
        </w:rPr>
        <w:t xml:space="preserve"> </w:t>
      </w:r>
      <w:r w:rsidRPr="00D16D7C">
        <w:rPr>
          <w:rFonts w:cs="Calibri"/>
          <w:color w:val="000000"/>
          <w:sz w:val="24"/>
          <w:szCs w:val="24"/>
        </w:rPr>
        <w:t>and excavating connected therewith, then subsection “1” above shall not require the</w:t>
      </w:r>
      <w:r w:rsidR="00A1251E" w:rsidRPr="00D16D7C">
        <w:rPr>
          <w:rFonts w:cs="Calibri"/>
          <w:color w:val="000000"/>
          <w:sz w:val="24"/>
          <w:szCs w:val="24"/>
        </w:rPr>
        <w:t xml:space="preserve"> </w:t>
      </w:r>
      <w:r w:rsidRPr="00D16D7C">
        <w:rPr>
          <w:rFonts w:cs="Calibri"/>
          <w:color w:val="000000"/>
          <w:sz w:val="24"/>
          <w:szCs w:val="24"/>
        </w:rPr>
        <w:t>Contractor to indemnify or hold harmless Indemnitees against liability for damages arising</w:t>
      </w:r>
      <w:r w:rsidR="00A1251E" w:rsidRPr="00D16D7C">
        <w:rPr>
          <w:rFonts w:cs="Calibri"/>
          <w:color w:val="000000"/>
          <w:sz w:val="24"/>
          <w:szCs w:val="24"/>
        </w:rPr>
        <w:t xml:space="preserve"> </w:t>
      </w:r>
      <w:r w:rsidRPr="00D16D7C">
        <w:rPr>
          <w:rFonts w:cs="Calibri"/>
          <w:color w:val="000000"/>
          <w:sz w:val="24"/>
          <w:szCs w:val="24"/>
        </w:rPr>
        <w:t>out of bodily injury to persons or damage to property proximately caused by or resulting</w:t>
      </w:r>
      <w:r w:rsidR="00A1251E" w:rsidRPr="00D16D7C">
        <w:rPr>
          <w:rFonts w:cs="Calibri"/>
          <w:color w:val="000000"/>
          <w:sz w:val="24"/>
          <w:szCs w:val="24"/>
        </w:rPr>
        <w:t xml:space="preserve"> </w:t>
      </w:r>
      <w:r w:rsidRPr="00D16D7C">
        <w:rPr>
          <w:rFonts w:cs="Calibri"/>
          <w:color w:val="000000"/>
          <w:sz w:val="24"/>
          <w:szCs w:val="24"/>
        </w:rPr>
        <w:t>from the negligence, in whole or in part, of Indemnitees.</w:t>
      </w:r>
    </w:p>
    <w:p w:rsidR="00A1251E" w:rsidRPr="00D16D7C" w:rsidRDefault="00A1251E"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L. RESERVED.</w:t>
      </w:r>
    </w:p>
    <w:p w:rsidR="00A1251E" w:rsidRPr="00D16D7C" w:rsidRDefault="00A1251E" w:rsidP="00CD28B1">
      <w:pPr>
        <w:autoSpaceDE w:val="0"/>
        <w:autoSpaceDN w:val="0"/>
        <w:adjustRightInd w:val="0"/>
        <w:spacing w:after="0" w:line="240" w:lineRule="auto"/>
        <w:rPr>
          <w:rFonts w:cs="Calibri"/>
          <w:b/>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M. TERMINATION FOR CONVENIENCE (“TFC”).</w:t>
      </w:r>
    </w:p>
    <w:p w:rsidR="00CD28B1" w:rsidRPr="00D16D7C" w:rsidRDefault="00CD28B1" w:rsidP="00B6755C">
      <w:pPr>
        <w:pStyle w:val="ListParagraph"/>
        <w:numPr>
          <w:ilvl w:val="0"/>
          <w:numId w:val="20"/>
        </w:numPr>
        <w:autoSpaceDE w:val="0"/>
        <w:autoSpaceDN w:val="0"/>
        <w:adjustRightInd w:val="0"/>
        <w:spacing w:after="0" w:line="240" w:lineRule="auto"/>
        <w:rPr>
          <w:rFonts w:cs="Calibri"/>
          <w:color w:val="000000"/>
          <w:sz w:val="24"/>
          <w:szCs w:val="24"/>
        </w:rPr>
      </w:pPr>
      <w:r w:rsidRPr="00D16D7C">
        <w:rPr>
          <w:rFonts w:cs="Calibri"/>
          <w:color w:val="000000"/>
          <w:sz w:val="24"/>
          <w:szCs w:val="24"/>
        </w:rPr>
        <w:t>Procedure</w:t>
      </w:r>
      <w:r w:rsidRPr="00D16D7C">
        <w:rPr>
          <w:rFonts w:cs="Calibri,Italic"/>
          <w:i/>
          <w:iCs/>
          <w:color w:val="000000"/>
          <w:sz w:val="24"/>
          <w:szCs w:val="24"/>
        </w:rPr>
        <w:t xml:space="preserve">. </w:t>
      </w:r>
      <w:r w:rsidRPr="00D16D7C">
        <w:rPr>
          <w:rFonts w:cs="Calibri"/>
          <w:color w:val="000000"/>
          <w:sz w:val="24"/>
          <w:szCs w:val="24"/>
        </w:rPr>
        <w:t>Without limiting any party’s right to terminate for breach, the parties agree that</w:t>
      </w:r>
      <w:r w:rsidR="00A1251E" w:rsidRPr="00D16D7C">
        <w:rPr>
          <w:rFonts w:cs="Calibri"/>
          <w:color w:val="000000"/>
          <w:sz w:val="24"/>
          <w:szCs w:val="24"/>
        </w:rPr>
        <w:t xml:space="preserve"> </w:t>
      </w:r>
      <w:r w:rsidRPr="00D16D7C">
        <w:rPr>
          <w:rFonts w:cs="Calibri"/>
          <w:color w:val="000000"/>
          <w:sz w:val="24"/>
          <w:szCs w:val="24"/>
        </w:rPr>
        <w:t xml:space="preserve">the </w:t>
      </w:r>
      <w:r w:rsidR="0082601B" w:rsidRPr="00D16D7C">
        <w:rPr>
          <w:rFonts w:cs="Calibri"/>
          <w:color w:val="000000"/>
          <w:sz w:val="24"/>
          <w:szCs w:val="24"/>
        </w:rPr>
        <w:t>Town</w:t>
      </w:r>
      <w:r w:rsidRPr="00D16D7C">
        <w:rPr>
          <w:rFonts w:cs="Calibri"/>
          <w:color w:val="000000"/>
          <w:sz w:val="24"/>
          <w:szCs w:val="24"/>
        </w:rPr>
        <w:t xml:space="preserve"> may, without cause, and in its discretion, terminate this contract for convenience by</w:t>
      </w:r>
      <w:r w:rsidR="00A1251E" w:rsidRPr="00D16D7C">
        <w:rPr>
          <w:rFonts w:cs="Calibri"/>
          <w:color w:val="000000"/>
          <w:sz w:val="24"/>
          <w:szCs w:val="24"/>
        </w:rPr>
        <w:t xml:space="preserve"> </w:t>
      </w:r>
      <w:r w:rsidRPr="00D16D7C">
        <w:rPr>
          <w:rFonts w:cs="Calibri"/>
          <w:color w:val="000000"/>
          <w:sz w:val="24"/>
          <w:szCs w:val="24"/>
        </w:rPr>
        <w:t>giving the Contractor written notice that refers to this section. TFC shall be effective at the</w:t>
      </w:r>
      <w:r w:rsidR="00A1251E" w:rsidRPr="00D16D7C">
        <w:rPr>
          <w:rFonts w:cs="Calibri"/>
          <w:color w:val="000000"/>
          <w:sz w:val="24"/>
          <w:szCs w:val="24"/>
        </w:rPr>
        <w:t xml:space="preserve"> </w:t>
      </w:r>
      <w:r w:rsidRPr="00D16D7C">
        <w:rPr>
          <w:rFonts w:cs="Calibri"/>
          <w:color w:val="000000"/>
          <w:sz w:val="24"/>
          <w:szCs w:val="24"/>
        </w:rPr>
        <w:t>time indicated in the notice.</w:t>
      </w:r>
    </w:p>
    <w:p w:rsidR="00CD28B1" w:rsidRPr="00D16D7C" w:rsidRDefault="00CD28B1" w:rsidP="00B6755C">
      <w:pPr>
        <w:pStyle w:val="ListParagraph"/>
        <w:numPr>
          <w:ilvl w:val="0"/>
          <w:numId w:val="20"/>
        </w:numPr>
        <w:autoSpaceDE w:val="0"/>
        <w:autoSpaceDN w:val="0"/>
        <w:adjustRightInd w:val="0"/>
        <w:spacing w:after="0" w:line="240" w:lineRule="auto"/>
        <w:rPr>
          <w:rFonts w:cs="Calibri"/>
          <w:color w:val="000000"/>
          <w:sz w:val="24"/>
          <w:szCs w:val="24"/>
        </w:rPr>
      </w:pPr>
      <w:r w:rsidRPr="00D16D7C">
        <w:rPr>
          <w:rFonts w:cs="Calibri"/>
          <w:color w:val="000000"/>
          <w:sz w:val="24"/>
          <w:szCs w:val="24"/>
        </w:rPr>
        <w:t>Obligations. Upon TFC, all obligations that are still executory on both sides are discharged</w:t>
      </w:r>
      <w:r w:rsidR="00A1251E" w:rsidRPr="00D16D7C">
        <w:rPr>
          <w:rFonts w:cs="Calibri"/>
          <w:color w:val="000000"/>
          <w:sz w:val="24"/>
          <w:szCs w:val="24"/>
        </w:rPr>
        <w:t xml:space="preserve"> </w:t>
      </w:r>
      <w:r w:rsidRPr="00D16D7C">
        <w:rPr>
          <w:rFonts w:cs="Calibri"/>
          <w:color w:val="000000"/>
          <w:sz w:val="24"/>
          <w:szCs w:val="24"/>
        </w:rPr>
        <w:t>except that any right based on prior breach or performance survives, and the</w:t>
      </w:r>
      <w:r w:rsidR="00A1251E" w:rsidRPr="00D16D7C">
        <w:rPr>
          <w:rFonts w:cs="Calibri"/>
          <w:color w:val="000000"/>
          <w:sz w:val="24"/>
          <w:szCs w:val="24"/>
        </w:rPr>
        <w:t xml:space="preserve"> </w:t>
      </w:r>
      <w:r w:rsidRPr="00D16D7C">
        <w:rPr>
          <w:rFonts w:cs="Calibri"/>
          <w:color w:val="000000"/>
          <w:sz w:val="24"/>
          <w:szCs w:val="24"/>
        </w:rPr>
        <w:t>indemnification provisions and the section of this contract titled Trade Secrets and</w:t>
      </w:r>
      <w:r w:rsidR="00A1251E" w:rsidRPr="00D16D7C">
        <w:rPr>
          <w:rFonts w:cs="Calibri"/>
          <w:color w:val="000000"/>
          <w:sz w:val="24"/>
          <w:szCs w:val="24"/>
        </w:rPr>
        <w:t xml:space="preserve"> </w:t>
      </w:r>
      <w:r w:rsidRPr="00D16D7C">
        <w:rPr>
          <w:rFonts w:cs="Calibri"/>
          <w:color w:val="000000"/>
          <w:sz w:val="24"/>
          <w:szCs w:val="24"/>
        </w:rPr>
        <w:t>Confidentiality, if any, shall remain in force. At the time of TFC or as soon afterwards as is</w:t>
      </w:r>
      <w:r w:rsidR="00A1251E" w:rsidRPr="00D16D7C">
        <w:rPr>
          <w:rFonts w:cs="Calibri"/>
          <w:color w:val="000000"/>
          <w:sz w:val="24"/>
          <w:szCs w:val="24"/>
        </w:rPr>
        <w:t xml:space="preserve"> </w:t>
      </w:r>
      <w:r w:rsidRPr="00D16D7C">
        <w:rPr>
          <w:rFonts w:cs="Calibri"/>
          <w:color w:val="000000"/>
          <w:sz w:val="24"/>
          <w:szCs w:val="24"/>
        </w:rPr>
        <w:t xml:space="preserve">practical, the Contractor shall give the </w:t>
      </w:r>
      <w:r w:rsidR="0082601B" w:rsidRPr="00D16D7C">
        <w:rPr>
          <w:rFonts w:cs="Calibri"/>
          <w:color w:val="000000"/>
          <w:sz w:val="24"/>
          <w:szCs w:val="24"/>
        </w:rPr>
        <w:t>Town</w:t>
      </w:r>
      <w:r w:rsidRPr="00D16D7C">
        <w:rPr>
          <w:rFonts w:cs="Calibri"/>
          <w:color w:val="000000"/>
          <w:sz w:val="24"/>
          <w:szCs w:val="24"/>
        </w:rPr>
        <w:t xml:space="preserve"> all Work, including partly completed Work. In</w:t>
      </w:r>
      <w:r w:rsidR="00A1251E" w:rsidRPr="00D16D7C">
        <w:rPr>
          <w:rFonts w:cs="Calibri"/>
          <w:color w:val="000000"/>
          <w:sz w:val="24"/>
          <w:szCs w:val="24"/>
        </w:rPr>
        <w:t xml:space="preserve"> </w:t>
      </w:r>
      <w:r w:rsidRPr="00D16D7C">
        <w:rPr>
          <w:rFonts w:cs="Calibri"/>
          <w:color w:val="000000"/>
          <w:sz w:val="24"/>
          <w:szCs w:val="24"/>
        </w:rPr>
        <w:t xml:space="preserve">case of TFC, the Contractor shall follow the </w:t>
      </w:r>
      <w:r w:rsidR="0082601B" w:rsidRPr="00D16D7C">
        <w:rPr>
          <w:rFonts w:cs="Calibri"/>
          <w:color w:val="000000"/>
          <w:sz w:val="24"/>
          <w:szCs w:val="24"/>
        </w:rPr>
        <w:t>Town</w:t>
      </w:r>
      <w:r w:rsidRPr="00D16D7C">
        <w:rPr>
          <w:rFonts w:cs="Calibri"/>
          <w:color w:val="000000"/>
          <w:sz w:val="24"/>
          <w:szCs w:val="24"/>
        </w:rPr>
        <w:t>’s instructions as to which subcontracts to</w:t>
      </w:r>
      <w:r w:rsidR="00A1251E" w:rsidRPr="00D16D7C">
        <w:rPr>
          <w:rFonts w:cs="Calibri"/>
          <w:color w:val="000000"/>
          <w:sz w:val="24"/>
          <w:szCs w:val="24"/>
        </w:rPr>
        <w:t xml:space="preserve"> </w:t>
      </w:r>
      <w:r w:rsidRPr="00D16D7C">
        <w:rPr>
          <w:rFonts w:cs="Calibri"/>
          <w:color w:val="000000"/>
          <w:sz w:val="24"/>
          <w:szCs w:val="24"/>
        </w:rPr>
        <w:t>terminate.</w:t>
      </w:r>
    </w:p>
    <w:p w:rsidR="00CD28B1" w:rsidRPr="00D16D7C" w:rsidRDefault="00CD28B1" w:rsidP="00B6755C">
      <w:pPr>
        <w:pStyle w:val="ListParagraph"/>
        <w:numPr>
          <w:ilvl w:val="0"/>
          <w:numId w:val="20"/>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Payment. The </w:t>
      </w:r>
      <w:r w:rsidR="0082601B" w:rsidRPr="00D16D7C">
        <w:rPr>
          <w:rFonts w:cs="Calibri"/>
          <w:color w:val="000000"/>
          <w:sz w:val="24"/>
          <w:szCs w:val="24"/>
        </w:rPr>
        <w:t>Town</w:t>
      </w:r>
      <w:r w:rsidRPr="00D16D7C">
        <w:rPr>
          <w:rFonts w:cs="Calibri"/>
          <w:color w:val="000000"/>
          <w:sz w:val="24"/>
          <w:szCs w:val="24"/>
        </w:rPr>
        <w:t xml:space="preserve"> shall pay the Contractor an equitable amount for the costs and charges</w:t>
      </w:r>
      <w:r w:rsidR="00A1251E" w:rsidRPr="00D16D7C">
        <w:rPr>
          <w:rFonts w:cs="Calibri"/>
          <w:color w:val="000000"/>
          <w:sz w:val="24"/>
          <w:szCs w:val="24"/>
        </w:rPr>
        <w:t xml:space="preserve"> </w:t>
      </w:r>
      <w:r w:rsidRPr="00D16D7C">
        <w:rPr>
          <w:rFonts w:cs="Calibri"/>
          <w:color w:val="000000"/>
          <w:sz w:val="24"/>
          <w:szCs w:val="24"/>
        </w:rPr>
        <w:t xml:space="preserve">that accrue because of the </w:t>
      </w:r>
      <w:r w:rsidR="0082601B" w:rsidRPr="00D16D7C">
        <w:rPr>
          <w:rFonts w:cs="Calibri"/>
          <w:color w:val="000000"/>
          <w:sz w:val="24"/>
          <w:szCs w:val="24"/>
        </w:rPr>
        <w:t>Town</w:t>
      </w:r>
      <w:r w:rsidRPr="00D16D7C">
        <w:rPr>
          <w:rFonts w:cs="Calibri"/>
          <w:color w:val="000000"/>
          <w:sz w:val="24"/>
          <w:szCs w:val="24"/>
        </w:rPr>
        <w:t>’s decisions with respect to the subcontracts, but excluding</w:t>
      </w:r>
      <w:r w:rsidR="00A1251E" w:rsidRPr="00D16D7C">
        <w:rPr>
          <w:rFonts w:cs="Calibri"/>
          <w:color w:val="000000"/>
          <w:sz w:val="24"/>
          <w:szCs w:val="24"/>
        </w:rPr>
        <w:t xml:space="preserve"> </w:t>
      </w:r>
      <w:r w:rsidRPr="00D16D7C">
        <w:rPr>
          <w:rFonts w:cs="Calibri"/>
          <w:color w:val="000000"/>
          <w:sz w:val="24"/>
          <w:szCs w:val="24"/>
        </w:rPr>
        <w:t xml:space="preserve">profit for the Contractor. Within 20 days after TFC, the </w:t>
      </w:r>
      <w:r w:rsidR="0082601B" w:rsidRPr="00D16D7C">
        <w:rPr>
          <w:rFonts w:cs="Calibri"/>
          <w:color w:val="000000"/>
          <w:sz w:val="24"/>
          <w:szCs w:val="24"/>
        </w:rPr>
        <w:t>Town</w:t>
      </w:r>
      <w:r w:rsidRPr="00D16D7C">
        <w:rPr>
          <w:rFonts w:cs="Calibri"/>
          <w:color w:val="000000"/>
          <w:sz w:val="24"/>
          <w:szCs w:val="24"/>
        </w:rPr>
        <w:t xml:space="preserve"> shall pay the Contractor one</w:t>
      </w:r>
      <w:r w:rsidR="00A1251E" w:rsidRPr="00D16D7C">
        <w:rPr>
          <w:rFonts w:cs="Calibri"/>
          <w:color w:val="000000"/>
          <w:sz w:val="24"/>
          <w:szCs w:val="24"/>
        </w:rPr>
        <w:t xml:space="preserve"> </w:t>
      </w:r>
      <w:r w:rsidRPr="00D16D7C">
        <w:rPr>
          <w:rFonts w:cs="Calibri,Italic"/>
          <w:i/>
          <w:iCs/>
          <w:color w:val="000000"/>
          <w:sz w:val="24"/>
          <w:szCs w:val="24"/>
        </w:rPr>
        <w:t xml:space="preserve">Draft Contract between the </w:t>
      </w:r>
      <w:r w:rsidR="0082601B" w:rsidRPr="00D16D7C">
        <w:rPr>
          <w:rFonts w:cs="Calibri,Italic"/>
          <w:i/>
          <w:iCs/>
          <w:color w:val="000000"/>
          <w:sz w:val="24"/>
          <w:szCs w:val="24"/>
        </w:rPr>
        <w:t>Town</w:t>
      </w:r>
      <w:r w:rsidRPr="00D16D7C">
        <w:rPr>
          <w:rFonts w:cs="Calibri,Italic"/>
          <w:i/>
          <w:iCs/>
          <w:color w:val="000000"/>
          <w:sz w:val="24"/>
          <w:szCs w:val="24"/>
        </w:rPr>
        <w:t xml:space="preserve"> of </w:t>
      </w:r>
      <w:r w:rsidR="0082601B" w:rsidRPr="00D16D7C">
        <w:rPr>
          <w:rFonts w:cs="Calibri,Italic"/>
          <w:i/>
          <w:iCs/>
          <w:color w:val="000000"/>
          <w:sz w:val="24"/>
          <w:szCs w:val="24"/>
        </w:rPr>
        <w:t>Smithfield</w:t>
      </w:r>
      <w:r w:rsidRPr="00D16D7C">
        <w:rPr>
          <w:rFonts w:cs="Calibri,Italic"/>
          <w:i/>
          <w:iCs/>
          <w:color w:val="000000"/>
          <w:sz w:val="24"/>
          <w:szCs w:val="24"/>
        </w:rPr>
        <w:t xml:space="preserve"> and</w:t>
      </w:r>
      <w:r w:rsidR="00A1251E" w:rsidRPr="00D16D7C">
        <w:rPr>
          <w:rFonts w:cs="Calibri,Italic"/>
          <w:i/>
          <w:iCs/>
          <w:color w:val="000000"/>
          <w:sz w:val="24"/>
          <w:szCs w:val="24"/>
        </w:rPr>
        <w:t xml:space="preserve"> </w:t>
      </w:r>
      <w:r w:rsidRPr="00D16D7C">
        <w:rPr>
          <w:rFonts w:cs="Calibri,Italic"/>
          <w:i/>
          <w:iCs/>
          <w:color w:val="000000"/>
          <w:sz w:val="24"/>
          <w:szCs w:val="24"/>
        </w:rPr>
        <w:t>[name of Contractor]</w:t>
      </w:r>
      <w:r w:rsidRPr="00D16D7C">
        <w:rPr>
          <w:rFonts w:cs="Calibri"/>
          <w:color w:val="000000"/>
          <w:sz w:val="24"/>
          <w:szCs w:val="24"/>
        </w:rPr>
        <w:t>hundred dollars as a TFC fee and shall pay the Contractor for all Work performed except to</w:t>
      </w:r>
      <w:r w:rsidR="00A1251E" w:rsidRPr="00D16D7C">
        <w:rPr>
          <w:rFonts w:cs="Calibri"/>
          <w:color w:val="000000"/>
          <w:sz w:val="24"/>
          <w:szCs w:val="24"/>
        </w:rPr>
        <w:t xml:space="preserve"> </w:t>
      </w:r>
      <w:r w:rsidRPr="00D16D7C">
        <w:rPr>
          <w:rFonts w:cs="Calibri"/>
          <w:color w:val="000000"/>
          <w:sz w:val="24"/>
          <w:szCs w:val="24"/>
        </w:rPr>
        <w:t>the extent previously paid for. Work shall be paid for in accordance with the method (unit</w:t>
      </w:r>
      <w:r w:rsidR="00A1251E" w:rsidRPr="00D16D7C">
        <w:rPr>
          <w:rFonts w:cs="Calibri"/>
          <w:color w:val="000000"/>
          <w:sz w:val="24"/>
          <w:szCs w:val="24"/>
        </w:rPr>
        <w:t xml:space="preserve"> </w:t>
      </w:r>
      <w:r w:rsidRPr="00D16D7C">
        <w:rPr>
          <w:rFonts w:cs="Calibri"/>
          <w:color w:val="000000"/>
          <w:sz w:val="24"/>
          <w:szCs w:val="24"/>
        </w:rPr>
        <w:t>prices, hourly fees, etc.) to be used for payment had the Work been completed except to</w:t>
      </w:r>
      <w:r w:rsidR="00A1251E" w:rsidRPr="00D16D7C">
        <w:rPr>
          <w:rFonts w:cs="Calibri"/>
          <w:color w:val="000000"/>
          <w:sz w:val="24"/>
          <w:szCs w:val="24"/>
        </w:rPr>
        <w:t xml:space="preserve"> </w:t>
      </w:r>
      <w:r w:rsidRPr="00D16D7C">
        <w:rPr>
          <w:rFonts w:cs="Calibri"/>
          <w:color w:val="000000"/>
          <w:sz w:val="24"/>
          <w:szCs w:val="24"/>
        </w:rPr>
        <w:t xml:space="preserve">the extent it would be inequitable to either party, and if Work was to be paid for on a </w:t>
      </w:r>
      <w:r w:rsidR="00B6755C" w:rsidRPr="00D16D7C">
        <w:rPr>
          <w:rFonts w:cs="Calibri"/>
          <w:color w:val="000000"/>
          <w:sz w:val="24"/>
          <w:szCs w:val="24"/>
        </w:rPr>
        <w:t>lump sum</w:t>
      </w:r>
      <w:r w:rsidR="00A1251E" w:rsidRPr="00D16D7C">
        <w:rPr>
          <w:rFonts w:cs="Calibri"/>
          <w:color w:val="000000"/>
          <w:sz w:val="24"/>
          <w:szCs w:val="24"/>
        </w:rPr>
        <w:t xml:space="preserve"> </w:t>
      </w:r>
      <w:r w:rsidRPr="00D16D7C">
        <w:rPr>
          <w:rFonts w:cs="Calibri"/>
          <w:color w:val="000000"/>
          <w:sz w:val="24"/>
          <w:szCs w:val="24"/>
        </w:rPr>
        <w:t xml:space="preserve">basis, the </w:t>
      </w:r>
      <w:r w:rsidR="0082601B" w:rsidRPr="00D16D7C">
        <w:rPr>
          <w:rFonts w:cs="Calibri"/>
          <w:color w:val="000000"/>
          <w:sz w:val="24"/>
          <w:szCs w:val="24"/>
        </w:rPr>
        <w:t>Town</w:t>
      </w:r>
      <w:r w:rsidRPr="00D16D7C">
        <w:rPr>
          <w:rFonts w:cs="Calibri"/>
          <w:color w:val="000000"/>
          <w:sz w:val="24"/>
          <w:szCs w:val="24"/>
        </w:rPr>
        <w:t xml:space="preserve"> shall pay the part of the lump sum that reflects the percentage of</w:t>
      </w:r>
      <w:r w:rsidR="00A1251E" w:rsidRPr="00D16D7C">
        <w:rPr>
          <w:rFonts w:cs="Calibri"/>
          <w:color w:val="000000"/>
          <w:sz w:val="24"/>
          <w:szCs w:val="24"/>
        </w:rPr>
        <w:t xml:space="preserve"> </w:t>
      </w:r>
      <w:r w:rsidRPr="00D16D7C">
        <w:rPr>
          <w:rFonts w:cs="Calibri"/>
          <w:color w:val="000000"/>
          <w:sz w:val="24"/>
          <w:szCs w:val="24"/>
        </w:rPr>
        <w:t>completion attained for that Work. The Contractor shall not be entitled to any payment</w:t>
      </w:r>
      <w:r w:rsidR="00A1251E" w:rsidRPr="00D16D7C">
        <w:rPr>
          <w:rFonts w:cs="Calibri"/>
          <w:color w:val="000000"/>
          <w:sz w:val="24"/>
          <w:szCs w:val="24"/>
        </w:rPr>
        <w:t xml:space="preserve"> </w:t>
      </w:r>
      <w:r w:rsidRPr="00D16D7C">
        <w:rPr>
          <w:rFonts w:cs="Calibri"/>
          <w:color w:val="000000"/>
          <w:sz w:val="24"/>
          <w:szCs w:val="24"/>
        </w:rPr>
        <w:t>because of TFC except as stated in this section, whether on the basis of overhead, profit,</w:t>
      </w:r>
      <w:r w:rsidR="00B54E12" w:rsidRPr="00D16D7C">
        <w:rPr>
          <w:rFonts w:cs="Calibri"/>
          <w:color w:val="000000"/>
          <w:sz w:val="24"/>
          <w:szCs w:val="24"/>
        </w:rPr>
        <w:t xml:space="preserve"> </w:t>
      </w:r>
      <w:r w:rsidRPr="00D16D7C">
        <w:rPr>
          <w:rFonts w:cs="Calibri"/>
          <w:color w:val="000000"/>
          <w:sz w:val="24"/>
          <w:szCs w:val="24"/>
        </w:rPr>
        <w:t>damages, other economic loss, or otherwise.</w:t>
      </w:r>
    </w:p>
    <w:p w:rsidR="00B54E12" w:rsidRPr="00D16D7C" w:rsidRDefault="00B54E12"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N. E-VERIFY REQUIREMENTS.</w:t>
      </w:r>
    </w:p>
    <w:p w:rsidR="00CD28B1" w:rsidRPr="00D16D7C" w:rsidRDefault="00CD28B1" w:rsidP="00B6755C">
      <w:pPr>
        <w:pStyle w:val="ListParagraph"/>
        <w:numPr>
          <w:ilvl w:val="0"/>
          <w:numId w:val="22"/>
        </w:numPr>
        <w:autoSpaceDE w:val="0"/>
        <w:autoSpaceDN w:val="0"/>
        <w:adjustRightInd w:val="0"/>
        <w:spacing w:after="0" w:line="240" w:lineRule="auto"/>
        <w:rPr>
          <w:rFonts w:cs="Calibri"/>
          <w:color w:val="000000"/>
          <w:sz w:val="24"/>
          <w:szCs w:val="24"/>
        </w:rPr>
      </w:pPr>
      <w:r w:rsidRPr="00D16D7C">
        <w:rPr>
          <w:rFonts w:cs="Calibri"/>
          <w:color w:val="000000"/>
          <w:sz w:val="24"/>
          <w:szCs w:val="24"/>
        </w:rPr>
        <w:t>If this contract is awarded pursuant to North Carolina General Statutes (NCGS) 143-129 – (</w:t>
      </w:r>
      <w:proofErr w:type="spellStart"/>
      <w:r w:rsidRPr="00D16D7C">
        <w:rPr>
          <w:rFonts w:cs="Calibri"/>
          <w:color w:val="000000"/>
          <w:sz w:val="24"/>
          <w:szCs w:val="24"/>
        </w:rPr>
        <w:t>i</w:t>
      </w:r>
      <w:proofErr w:type="spellEnd"/>
      <w:r w:rsidRPr="00D16D7C">
        <w:rPr>
          <w:rFonts w:cs="Calibri"/>
          <w:color w:val="000000"/>
          <w:sz w:val="24"/>
          <w:szCs w:val="24"/>
        </w:rPr>
        <w:t>)</w:t>
      </w:r>
      <w:r w:rsidR="00B54E12" w:rsidRPr="00D16D7C">
        <w:rPr>
          <w:rFonts w:cs="Calibri"/>
          <w:color w:val="000000"/>
          <w:sz w:val="24"/>
          <w:szCs w:val="24"/>
        </w:rPr>
        <w:t xml:space="preserve"> </w:t>
      </w:r>
      <w:r w:rsidRPr="00D16D7C">
        <w:rPr>
          <w:rFonts w:cs="Calibri"/>
          <w:color w:val="000000"/>
          <w:sz w:val="24"/>
          <w:szCs w:val="24"/>
        </w:rPr>
        <w:t>the contractor represents and covenants that the contractor and its subcontractors comply</w:t>
      </w:r>
      <w:r w:rsidR="00B54E12" w:rsidRPr="00D16D7C">
        <w:rPr>
          <w:rFonts w:cs="Calibri"/>
          <w:color w:val="000000"/>
          <w:sz w:val="24"/>
          <w:szCs w:val="24"/>
        </w:rPr>
        <w:t xml:space="preserve"> </w:t>
      </w:r>
      <w:r w:rsidRPr="00D16D7C">
        <w:rPr>
          <w:rFonts w:cs="Calibri"/>
          <w:color w:val="000000"/>
          <w:sz w:val="24"/>
          <w:szCs w:val="24"/>
        </w:rPr>
        <w:t>with the requirements of Article 2 of Chapter 64 of the NCGS; (ii) the words "contractor,"</w:t>
      </w:r>
      <w:r w:rsidR="00B54E12" w:rsidRPr="00D16D7C">
        <w:rPr>
          <w:rFonts w:cs="Calibri"/>
          <w:color w:val="000000"/>
          <w:sz w:val="24"/>
          <w:szCs w:val="24"/>
        </w:rPr>
        <w:t xml:space="preserve"> </w:t>
      </w:r>
      <w:r w:rsidRPr="00D16D7C">
        <w:rPr>
          <w:rFonts w:cs="Calibri"/>
          <w:color w:val="000000"/>
          <w:sz w:val="24"/>
          <w:szCs w:val="24"/>
        </w:rPr>
        <w:t>"contractor’s subcontractors," and "comply" as used in this subsection (a) shall have the</w:t>
      </w:r>
      <w:r w:rsidR="00B54E12" w:rsidRPr="00D16D7C">
        <w:rPr>
          <w:rFonts w:cs="Calibri"/>
          <w:color w:val="000000"/>
          <w:sz w:val="24"/>
          <w:szCs w:val="24"/>
        </w:rPr>
        <w:t xml:space="preserve"> </w:t>
      </w:r>
      <w:r w:rsidRPr="00D16D7C">
        <w:rPr>
          <w:rFonts w:cs="Calibri"/>
          <w:color w:val="000000"/>
          <w:sz w:val="24"/>
          <w:szCs w:val="24"/>
        </w:rPr>
        <w:t xml:space="preserve">meanings intended by NCGS 143-129(j); and (iii) the </w:t>
      </w:r>
      <w:r w:rsidR="0082601B" w:rsidRPr="00D16D7C">
        <w:rPr>
          <w:rFonts w:cs="Calibri"/>
          <w:color w:val="000000"/>
          <w:sz w:val="24"/>
          <w:szCs w:val="24"/>
        </w:rPr>
        <w:t>Town</w:t>
      </w:r>
      <w:r w:rsidRPr="00D16D7C">
        <w:rPr>
          <w:rFonts w:cs="Calibri"/>
          <w:color w:val="000000"/>
          <w:sz w:val="24"/>
          <w:szCs w:val="24"/>
        </w:rPr>
        <w:t xml:space="preserve"> is relying on this subsection (a) in</w:t>
      </w:r>
      <w:r w:rsidR="00B54E12" w:rsidRPr="00D16D7C">
        <w:rPr>
          <w:rFonts w:cs="Calibri"/>
          <w:color w:val="000000"/>
          <w:sz w:val="24"/>
          <w:szCs w:val="24"/>
        </w:rPr>
        <w:t xml:space="preserve"> </w:t>
      </w:r>
      <w:r w:rsidRPr="00D16D7C">
        <w:rPr>
          <w:rFonts w:cs="Calibri"/>
          <w:color w:val="000000"/>
          <w:sz w:val="24"/>
          <w:szCs w:val="24"/>
        </w:rPr>
        <w:t>entering into this contract.</w:t>
      </w:r>
    </w:p>
    <w:p w:rsidR="00CD28B1" w:rsidRPr="00D16D7C" w:rsidRDefault="00CD28B1" w:rsidP="00B6755C">
      <w:pPr>
        <w:pStyle w:val="ListParagraph"/>
        <w:numPr>
          <w:ilvl w:val="0"/>
          <w:numId w:val="22"/>
        </w:numPr>
        <w:autoSpaceDE w:val="0"/>
        <w:autoSpaceDN w:val="0"/>
        <w:adjustRightInd w:val="0"/>
        <w:spacing w:after="0" w:line="240" w:lineRule="auto"/>
        <w:rPr>
          <w:rFonts w:cs="Calibri"/>
          <w:color w:val="000000"/>
          <w:sz w:val="24"/>
          <w:szCs w:val="24"/>
        </w:rPr>
      </w:pPr>
      <w:r w:rsidRPr="00D16D7C">
        <w:rPr>
          <w:rFonts w:cs="Calibri"/>
          <w:color w:val="000000"/>
          <w:sz w:val="24"/>
          <w:szCs w:val="24"/>
        </w:rPr>
        <w:t>If this contract is subject to NCGS 143-133.3, the contractor and its subcontractors shall</w:t>
      </w:r>
      <w:r w:rsidR="00B54E12" w:rsidRPr="00D16D7C">
        <w:rPr>
          <w:rFonts w:cs="Calibri"/>
          <w:color w:val="000000"/>
          <w:sz w:val="24"/>
          <w:szCs w:val="24"/>
        </w:rPr>
        <w:t xml:space="preserve"> </w:t>
      </w:r>
      <w:r w:rsidRPr="00D16D7C">
        <w:rPr>
          <w:rFonts w:cs="Calibri"/>
          <w:color w:val="000000"/>
          <w:sz w:val="24"/>
          <w:szCs w:val="24"/>
        </w:rPr>
        <w:t>comply with the requirements of Article 2 of Chapter 64 of the NCGS.</w:t>
      </w:r>
    </w:p>
    <w:p w:rsidR="00B54E12" w:rsidRPr="00D16D7C" w:rsidRDefault="00B54E12"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O. MISCELLANIOUS</w:t>
      </w:r>
    </w:p>
    <w:p w:rsidR="00CD28B1" w:rsidRPr="00D16D7C" w:rsidRDefault="00CD28B1" w:rsidP="006327D8">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Choice of Law and Forum; Service of Process.</w:t>
      </w:r>
      <w:r w:rsidRPr="00D16D7C">
        <w:rPr>
          <w:rFonts w:cs="Calibri"/>
          <w:color w:val="000000"/>
          <w:sz w:val="24"/>
          <w:szCs w:val="24"/>
        </w:rPr>
        <w:t xml:space="preserve"> (</w:t>
      </w:r>
      <w:proofErr w:type="spellStart"/>
      <w:r w:rsidRPr="00D16D7C">
        <w:rPr>
          <w:rFonts w:cs="Calibri"/>
          <w:color w:val="000000"/>
          <w:sz w:val="24"/>
          <w:szCs w:val="24"/>
        </w:rPr>
        <w:t>i</w:t>
      </w:r>
      <w:proofErr w:type="spellEnd"/>
      <w:r w:rsidRPr="00D16D7C">
        <w:rPr>
          <w:rFonts w:cs="Calibri"/>
          <w:color w:val="000000"/>
          <w:sz w:val="24"/>
          <w:szCs w:val="24"/>
        </w:rPr>
        <w:t>) This contract shall be deemed made in</w:t>
      </w:r>
      <w:r w:rsidR="00B54E12" w:rsidRPr="00D16D7C">
        <w:rPr>
          <w:rFonts w:cs="Calibri"/>
          <w:color w:val="000000"/>
          <w:sz w:val="24"/>
          <w:szCs w:val="24"/>
        </w:rPr>
        <w:t xml:space="preserve"> </w:t>
      </w:r>
      <w:r w:rsidR="0082601B" w:rsidRPr="00D16D7C">
        <w:rPr>
          <w:rFonts w:cs="Calibri"/>
          <w:color w:val="000000"/>
          <w:sz w:val="24"/>
          <w:szCs w:val="24"/>
        </w:rPr>
        <w:t>Smithfield</w:t>
      </w:r>
      <w:r w:rsidRPr="00D16D7C">
        <w:rPr>
          <w:rFonts w:cs="Calibri"/>
          <w:color w:val="000000"/>
          <w:sz w:val="24"/>
          <w:szCs w:val="24"/>
        </w:rPr>
        <w:t xml:space="preserve"> County, North Carolina. This contract shall be governed by and construed in</w:t>
      </w:r>
      <w:r w:rsidR="00B54E12" w:rsidRPr="00D16D7C">
        <w:rPr>
          <w:rFonts w:cs="Calibri"/>
          <w:color w:val="000000"/>
          <w:sz w:val="24"/>
          <w:szCs w:val="24"/>
        </w:rPr>
        <w:t xml:space="preserve"> </w:t>
      </w:r>
      <w:r w:rsidRPr="00D16D7C">
        <w:rPr>
          <w:rFonts w:cs="Calibri"/>
          <w:color w:val="000000"/>
          <w:sz w:val="24"/>
          <w:szCs w:val="24"/>
        </w:rPr>
        <w:t>accordance with the law of North Carolina. The exclusive forum and venue for all actions</w:t>
      </w:r>
      <w:r w:rsidR="00B54E12" w:rsidRPr="00D16D7C">
        <w:rPr>
          <w:rFonts w:cs="Calibri"/>
          <w:color w:val="000000"/>
          <w:sz w:val="24"/>
          <w:szCs w:val="24"/>
        </w:rPr>
        <w:t xml:space="preserve"> </w:t>
      </w:r>
      <w:r w:rsidRPr="00D16D7C">
        <w:rPr>
          <w:rFonts w:cs="Calibri"/>
          <w:color w:val="000000"/>
          <w:sz w:val="24"/>
          <w:szCs w:val="24"/>
        </w:rPr>
        <w:t xml:space="preserve">arising out of this contract shall be the North Carolina General Court of Justice, in </w:t>
      </w:r>
      <w:r w:rsidR="0082601B" w:rsidRPr="00D16D7C">
        <w:rPr>
          <w:rFonts w:cs="Calibri"/>
          <w:color w:val="000000"/>
          <w:sz w:val="24"/>
          <w:szCs w:val="24"/>
        </w:rPr>
        <w:t>Smithfield</w:t>
      </w:r>
      <w:r w:rsidR="00B54E12" w:rsidRPr="00D16D7C">
        <w:rPr>
          <w:rFonts w:cs="Calibri"/>
          <w:color w:val="000000"/>
          <w:sz w:val="24"/>
          <w:szCs w:val="24"/>
        </w:rPr>
        <w:t xml:space="preserve"> </w:t>
      </w:r>
      <w:r w:rsidRPr="00D16D7C">
        <w:rPr>
          <w:rFonts w:cs="Calibri"/>
          <w:color w:val="000000"/>
          <w:sz w:val="24"/>
          <w:szCs w:val="24"/>
        </w:rPr>
        <w:t xml:space="preserve">County. Such actions shall neither be commenced in nor removed to federal </w:t>
      </w:r>
      <w:r w:rsidRPr="00D16D7C">
        <w:rPr>
          <w:rFonts w:cs="Calibri"/>
          <w:color w:val="000000"/>
          <w:sz w:val="24"/>
          <w:szCs w:val="24"/>
        </w:rPr>
        <w:lastRenderedPageBreak/>
        <w:t>court. This</w:t>
      </w:r>
      <w:r w:rsidR="00B54E12" w:rsidRPr="00D16D7C">
        <w:rPr>
          <w:rFonts w:cs="Calibri"/>
          <w:color w:val="000000"/>
          <w:sz w:val="24"/>
          <w:szCs w:val="24"/>
        </w:rPr>
        <w:t xml:space="preserve"> </w:t>
      </w:r>
      <w:r w:rsidRPr="00D16D7C">
        <w:rPr>
          <w:rFonts w:cs="Calibri"/>
          <w:color w:val="000000"/>
          <w:sz w:val="24"/>
          <w:szCs w:val="24"/>
        </w:rPr>
        <w:t>subsection (a) shall not apply to subsequent actions to enforce a judgment entered in</w:t>
      </w:r>
      <w:r w:rsidR="00B54E12" w:rsidRPr="00D16D7C">
        <w:rPr>
          <w:rFonts w:cs="Calibri"/>
          <w:color w:val="000000"/>
          <w:sz w:val="24"/>
          <w:szCs w:val="24"/>
        </w:rPr>
        <w:t xml:space="preserve"> </w:t>
      </w:r>
      <w:r w:rsidRPr="00D16D7C">
        <w:rPr>
          <w:rFonts w:cs="Calibri"/>
          <w:color w:val="000000"/>
          <w:sz w:val="24"/>
          <w:szCs w:val="24"/>
        </w:rPr>
        <w:t>actions heard pursuant to this subsection. (ii) If the Contractor is not a natural person (for</w:t>
      </w:r>
      <w:r w:rsidR="00B54E12" w:rsidRPr="00D16D7C">
        <w:rPr>
          <w:rFonts w:cs="Calibri"/>
          <w:color w:val="000000"/>
          <w:sz w:val="24"/>
          <w:szCs w:val="24"/>
        </w:rPr>
        <w:t xml:space="preserve"> </w:t>
      </w:r>
      <w:r w:rsidRPr="00D16D7C">
        <w:rPr>
          <w:rFonts w:cs="Calibri"/>
          <w:color w:val="000000"/>
          <w:sz w:val="24"/>
          <w:szCs w:val="24"/>
        </w:rPr>
        <w:t>instance, the Contractor is a corporation or limited liability company), this subsection (ii)</w:t>
      </w:r>
      <w:r w:rsidR="00B54E12" w:rsidRPr="00D16D7C">
        <w:rPr>
          <w:rFonts w:cs="Calibri"/>
          <w:color w:val="000000"/>
          <w:sz w:val="24"/>
          <w:szCs w:val="24"/>
        </w:rPr>
        <w:t xml:space="preserve"> </w:t>
      </w:r>
      <w:r w:rsidRPr="00D16D7C">
        <w:rPr>
          <w:rFonts w:cs="Calibri"/>
          <w:color w:val="000000"/>
          <w:sz w:val="24"/>
          <w:szCs w:val="24"/>
        </w:rPr>
        <w:t>applies. “Agent for Service of Process” means every person now or hereafter appointed by</w:t>
      </w:r>
      <w:r w:rsidR="00B54E12" w:rsidRPr="00D16D7C">
        <w:rPr>
          <w:rFonts w:cs="Calibri"/>
          <w:color w:val="000000"/>
          <w:sz w:val="24"/>
          <w:szCs w:val="24"/>
        </w:rPr>
        <w:t xml:space="preserve"> </w:t>
      </w:r>
      <w:r w:rsidRPr="00D16D7C">
        <w:rPr>
          <w:rFonts w:cs="Calibri"/>
          <w:color w:val="000000"/>
          <w:sz w:val="24"/>
          <w:szCs w:val="24"/>
        </w:rPr>
        <w:t>the Contractor to be served or to accept service of process in any State of the United States.</w:t>
      </w:r>
      <w:r w:rsidR="00B54E12" w:rsidRPr="00D16D7C">
        <w:rPr>
          <w:rFonts w:cs="Calibri"/>
          <w:color w:val="000000"/>
          <w:sz w:val="24"/>
          <w:szCs w:val="24"/>
        </w:rPr>
        <w:t xml:space="preserve"> </w:t>
      </w:r>
      <w:r w:rsidRPr="00D16D7C">
        <w:rPr>
          <w:rFonts w:cs="Calibri"/>
          <w:color w:val="000000"/>
          <w:sz w:val="24"/>
          <w:szCs w:val="24"/>
        </w:rPr>
        <w:t>Without excluding any other method of service authorized by law, the Contractor agrees</w:t>
      </w:r>
      <w:r w:rsidR="00B54E12" w:rsidRPr="00D16D7C">
        <w:rPr>
          <w:rFonts w:cs="Calibri"/>
          <w:color w:val="000000"/>
          <w:sz w:val="24"/>
          <w:szCs w:val="24"/>
        </w:rPr>
        <w:t xml:space="preserve"> </w:t>
      </w:r>
      <w:r w:rsidRPr="00D16D7C">
        <w:rPr>
          <w:rFonts w:cs="Calibri"/>
          <w:color w:val="000000"/>
          <w:sz w:val="24"/>
          <w:szCs w:val="24"/>
        </w:rPr>
        <w:t>that every Agent for Service of Process is designated as its non-exclusive agent for service of</w:t>
      </w:r>
      <w:r w:rsidR="00B54E12" w:rsidRPr="00D16D7C">
        <w:rPr>
          <w:rFonts w:cs="Calibri"/>
          <w:color w:val="000000"/>
          <w:sz w:val="24"/>
          <w:szCs w:val="24"/>
        </w:rPr>
        <w:t xml:space="preserve"> </w:t>
      </w:r>
      <w:r w:rsidRPr="00D16D7C">
        <w:rPr>
          <w:rFonts w:cs="Calibri"/>
          <w:color w:val="000000"/>
          <w:sz w:val="24"/>
          <w:szCs w:val="24"/>
        </w:rPr>
        <w:t>process, summons, and complaint. The Contractor will instruct each Agent for Service of</w:t>
      </w:r>
      <w:r w:rsidR="00B54E12" w:rsidRPr="00D16D7C">
        <w:rPr>
          <w:rFonts w:cs="Calibri"/>
          <w:color w:val="000000"/>
          <w:sz w:val="24"/>
          <w:szCs w:val="24"/>
        </w:rPr>
        <w:t xml:space="preserve"> </w:t>
      </w:r>
      <w:r w:rsidRPr="00D16D7C">
        <w:rPr>
          <w:rFonts w:cs="Calibri"/>
          <w:color w:val="000000"/>
          <w:sz w:val="24"/>
          <w:szCs w:val="24"/>
        </w:rPr>
        <w:t>Process that after such agent receives the process, summons, or complaint, such agent shall</w:t>
      </w:r>
      <w:r w:rsidR="00B54E12" w:rsidRPr="00D16D7C">
        <w:rPr>
          <w:rFonts w:cs="Calibri"/>
          <w:color w:val="000000"/>
          <w:sz w:val="24"/>
          <w:szCs w:val="24"/>
        </w:rPr>
        <w:t xml:space="preserve"> </w:t>
      </w:r>
      <w:r w:rsidRPr="00D16D7C">
        <w:rPr>
          <w:rFonts w:cs="Calibri"/>
          <w:color w:val="000000"/>
          <w:sz w:val="24"/>
          <w:szCs w:val="24"/>
        </w:rPr>
        <w:t xml:space="preserve">promptly </w:t>
      </w:r>
      <w:r w:rsidR="00B54E12" w:rsidRPr="00D16D7C">
        <w:rPr>
          <w:rFonts w:cs="Calibri"/>
          <w:color w:val="000000"/>
          <w:sz w:val="24"/>
          <w:szCs w:val="24"/>
        </w:rPr>
        <w:t xml:space="preserve">send it to the Contractor. This </w:t>
      </w:r>
      <w:r w:rsidRPr="00D16D7C">
        <w:rPr>
          <w:rFonts w:cs="Calibri"/>
          <w:color w:val="000000"/>
          <w:sz w:val="24"/>
          <w:szCs w:val="24"/>
        </w:rPr>
        <w:t>subsection (ii) does not apply while the Contractor</w:t>
      </w:r>
      <w:r w:rsidR="00B54E12" w:rsidRPr="00D16D7C">
        <w:rPr>
          <w:rFonts w:cs="Calibri"/>
          <w:color w:val="000000"/>
          <w:sz w:val="24"/>
          <w:szCs w:val="24"/>
        </w:rPr>
        <w:t xml:space="preserve"> </w:t>
      </w:r>
      <w:r w:rsidRPr="00D16D7C">
        <w:rPr>
          <w:rFonts w:cs="Calibri"/>
          <w:color w:val="000000"/>
          <w:sz w:val="24"/>
          <w:szCs w:val="24"/>
        </w:rPr>
        <w:t>maintains a registered agent in North Carolina with the office of the N. C. Secretary of State</w:t>
      </w:r>
      <w:r w:rsidR="00B54E12" w:rsidRPr="00D16D7C">
        <w:rPr>
          <w:rFonts w:cs="Calibri"/>
          <w:color w:val="000000"/>
          <w:sz w:val="24"/>
          <w:szCs w:val="24"/>
        </w:rPr>
        <w:t xml:space="preserve"> </w:t>
      </w:r>
      <w:r w:rsidRPr="00D16D7C">
        <w:rPr>
          <w:rFonts w:cs="Calibri"/>
          <w:color w:val="000000"/>
          <w:sz w:val="24"/>
          <w:szCs w:val="24"/>
        </w:rPr>
        <w:t>and such registered agent can be found with due diligence at the registered office.</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Waiver.</w:t>
      </w:r>
      <w:r w:rsidRPr="00D16D7C">
        <w:rPr>
          <w:rFonts w:cs="Calibri"/>
          <w:color w:val="000000"/>
          <w:sz w:val="24"/>
          <w:szCs w:val="24"/>
        </w:rPr>
        <w:t xml:space="preserve"> No action or failure to act by the </w:t>
      </w:r>
      <w:r w:rsidR="0082601B" w:rsidRPr="00D16D7C">
        <w:rPr>
          <w:rFonts w:cs="Calibri"/>
          <w:color w:val="000000"/>
          <w:sz w:val="24"/>
          <w:szCs w:val="24"/>
        </w:rPr>
        <w:t>Town</w:t>
      </w:r>
      <w:r w:rsidRPr="00D16D7C">
        <w:rPr>
          <w:rFonts w:cs="Calibri"/>
          <w:color w:val="000000"/>
          <w:sz w:val="24"/>
          <w:szCs w:val="24"/>
        </w:rPr>
        <w:t xml:space="preserve"> shall constitute a waiver of any of its rights or</w:t>
      </w:r>
      <w:r w:rsidR="00B54E12" w:rsidRPr="00D16D7C">
        <w:rPr>
          <w:rFonts w:cs="Calibri"/>
          <w:color w:val="000000"/>
          <w:sz w:val="24"/>
          <w:szCs w:val="24"/>
        </w:rPr>
        <w:t xml:space="preserve"> </w:t>
      </w:r>
      <w:r w:rsidRPr="00D16D7C">
        <w:rPr>
          <w:rFonts w:cs="Calibri"/>
          <w:color w:val="000000"/>
          <w:sz w:val="24"/>
          <w:szCs w:val="24"/>
        </w:rPr>
        <w:t>remedies that arise out of this contract, nor shall such action or failure to act constitute</w:t>
      </w:r>
      <w:r w:rsidR="00B54E12" w:rsidRPr="00D16D7C">
        <w:rPr>
          <w:rFonts w:cs="Calibri"/>
          <w:color w:val="000000"/>
          <w:sz w:val="24"/>
          <w:szCs w:val="24"/>
        </w:rPr>
        <w:t xml:space="preserve"> </w:t>
      </w:r>
      <w:r w:rsidRPr="00D16D7C">
        <w:rPr>
          <w:rFonts w:cs="Calibri"/>
          <w:color w:val="000000"/>
          <w:sz w:val="24"/>
          <w:szCs w:val="24"/>
        </w:rPr>
        <w:t xml:space="preserve">approval of or </w:t>
      </w:r>
      <w:r w:rsidR="00B54E12" w:rsidRPr="00D16D7C">
        <w:rPr>
          <w:rFonts w:cs="Calibri"/>
          <w:color w:val="000000"/>
          <w:sz w:val="24"/>
          <w:szCs w:val="24"/>
        </w:rPr>
        <w:t xml:space="preserve"> </w:t>
      </w:r>
      <w:r w:rsidRPr="00D16D7C">
        <w:rPr>
          <w:rFonts w:cs="Calibri"/>
          <w:color w:val="000000"/>
          <w:sz w:val="24"/>
          <w:szCs w:val="24"/>
        </w:rPr>
        <w:t>acquiescence in a breach thereunder, except as may be specifically agreed in</w:t>
      </w:r>
      <w:r w:rsidR="00B54E12" w:rsidRPr="00D16D7C">
        <w:rPr>
          <w:rFonts w:cs="Calibri"/>
          <w:color w:val="000000"/>
          <w:sz w:val="24"/>
          <w:szCs w:val="24"/>
        </w:rPr>
        <w:t xml:space="preserve"> </w:t>
      </w:r>
      <w:r w:rsidRPr="00D16D7C">
        <w:rPr>
          <w:rFonts w:cs="Calibri"/>
          <w:color w:val="000000"/>
          <w:sz w:val="24"/>
          <w:szCs w:val="24"/>
        </w:rPr>
        <w:t>writing.</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Performance of Government Functions</w:t>
      </w:r>
      <w:r w:rsidRPr="00D16D7C">
        <w:rPr>
          <w:rFonts w:cs="Calibri"/>
          <w:color w:val="000000"/>
          <w:sz w:val="24"/>
          <w:szCs w:val="24"/>
        </w:rPr>
        <w:t>. Nothing contained in this contract shall be deemed</w:t>
      </w:r>
      <w:r w:rsidR="00B54E12" w:rsidRPr="00D16D7C">
        <w:rPr>
          <w:rFonts w:cs="Calibri"/>
          <w:color w:val="000000"/>
          <w:sz w:val="24"/>
          <w:szCs w:val="24"/>
        </w:rPr>
        <w:t xml:space="preserve"> </w:t>
      </w:r>
      <w:r w:rsidRPr="00D16D7C">
        <w:rPr>
          <w:rFonts w:cs="Calibri"/>
          <w:color w:val="000000"/>
          <w:sz w:val="24"/>
          <w:szCs w:val="24"/>
        </w:rPr>
        <w:t xml:space="preserve">or construed so as to in any way estop, limit, or impair the </w:t>
      </w:r>
      <w:r w:rsidR="0082601B" w:rsidRPr="00D16D7C">
        <w:rPr>
          <w:rFonts w:cs="Calibri"/>
          <w:color w:val="000000"/>
          <w:sz w:val="24"/>
          <w:szCs w:val="24"/>
        </w:rPr>
        <w:t>Town</w:t>
      </w:r>
      <w:r w:rsidRPr="00D16D7C">
        <w:rPr>
          <w:rFonts w:cs="Calibri"/>
          <w:color w:val="000000"/>
          <w:sz w:val="24"/>
          <w:szCs w:val="24"/>
        </w:rPr>
        <w:t xml:space="preserve"> from exercising or</w:t>
      </w:r>
      <w:r w:rsidR="00B54E12" w:rsidRPr="00D16D7C">
        <w:rPr>
          <w:rFonts w:cs="Calibri"/>
          <w:color w:val="000000"/>
          <w:sz w:val="24"/>
          <w:szCs w:val="24"/>
        </w:rPr>
        <w:t xml:space="preserve"> </w:t>
      </w:r>
      <w:r w:rsidRPr="00D16D7C">
        <w:rPr>
          <w:rFonts w:cs="Calibri"/>
          <w:color w:val="000000"/>
          <w:sz w:val="24"/>
          <w:szCs w:val="24"/>
        </w:rPr>
        <w:t>performing any regulatory, policing, legislative, governmental, or other powers or functions.</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Severability.</w:t>
      </w:r>
      <w:r w:rsidRPr="00D16D7C">
        <w:rPr>
          <w:rFonts w:cs="Calibri"/>
          <w:color w:val="000000"/>
          <w:sz w:val="24"/>
          <w:szCs w:val="24"/>
        </w:rPr>
        <w:t xml:space="preserve"> If any provision of this contract shall be unenforceable, the remainder of this</w:t>
      </w:r>
      <w:r w:rsidR="00B54E12" w:rsidRPr="00D16D7C">
        <w:rPr>
          <w:rFonts w:cs="Calibri"/>
          <w:color w:val="000000"/>
          <w:sz w:val="24"/>
          <w:szCs w:val="24"/>
        </w:rPr>
        <w:t xml:space="preserve"> </w:t>
      </w:r>
      <w:r w:rsidRPr="00D16D7C">
        <w:rPr>
          <w:rFonts w:cs="Calibri"/>
          <w:color w:val="000000"/>
          <w:sz w:val="24"/>
          <w:szCs w:val="24"/>
        </w:rPr>
        <w:t>contract shall be enforceable to the extent permitted by law.</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Assignment; Successors and Assigns</w:t>
      </w:r>
      <w:r w:rsidRPr="00D16D7C">
        <w:rPr>
          <w:rFonts w:cs="Calibri"/>
          <w:color w:val="000000"/>
          <w:sz w:val="24"/>
          <w:szCs w:val="24"/>
        </w:rPr>
        <w:t xml:space="preserve">. Without the </w:t>
      </w:r>
      <w:r w:rsidR="0082601B" w:rsidRPr="00D16D7C">
        <w:rPr>
          <w:rFonts w:cs="Calibri"/>
          <w:color w:val="000000"/>
          <w:sz w:val="24"/>
          <w:szCs w:val="24"/>
        </w:rPr>
        <w:t>Town</w:t>
      </w:r>
      <w:r w:rsidRPr="00D16D7C">
        <w:rPr>
          <w:rFonts w:cs="Calibri"/>
          <w:color w:val="000000"/>
          <w:sz w:val="24"/>
          <w:szCs w:val="24"/>
        </w:rPr>
        <w:t>'s written consent, the Contractor</w:t>
      </w:r>
      <w:r w:rsidR="00B54E12" w:rsidRPr="00D16D7C">
        <w:rPr>
          <w:rFonts w:cs="Calibri"/>
          <w:color w:val="000000"/>
          <w:sz w:val="24"/>
          <w:szCs w:val="24"/>
        </w:rPr>
        <w:t xml:space="preserve"> </w:t>
      </w:r>
      <w:r w:rsidRPr="00D16D7C">
        <w:rPr>
          <w:rFonts w:cs="Calibri"/>
          <w:color w:val="000000"/>
          <w:sz w:val="24"/>
          <w:szCs w:val="24"/>
        </w:rPr>
        <w:t>shall not assign (which includes to delegate) any of its rights (including the right to payment)</w:t>
      </w:r>
      <w:r w:rsidR="00B54E12" w:rsidRPr="00D16D7C">
        <w:rPr>
          <w:rFonts w:cs="Calibri"/>
          <w:color w:val="000000"/>
          <w:sz w:val="24"/>
          <w:szCs w:val="24"/>
        </w:rPr>
        <w:t xml:space="preserve"> </w:t>
      </w:r>
      <w:r w:rsidRPr="00D16D7C">
        <w:rPr>
          <w:rFonts w:cs="Calibri"/>
          <w:color w:val="000000"/>
          <w:sz w:val="24"/>
          <w:szCs w:val="24"/>
        </w:rPr>
        <w:t xml:space="preserve">or duties that arise out of this contract. The </w:t>
      </w:r>
      <w:r w:rsidR="0082601B" w:rsidRPr="00D16D7C">
        <w:rPr>
          <w:rFonts w:cs="Calibri"/>
          <w:color w:val="000000"/>
          <w:sz w:val="24"/>
          <w:szCs w:val="24"/>
        </w:rPr>
        <w:t>Town</w:t>
      </w:r>
      <w:r w:rsidRPr="00D16D7C">
        <w:rPr>
          <w:rFonts w:cs="Calibri"/>
          <w:color w:val="000000"/>
          <w:sz w:val="24"/>
          <w:szCs w:val="24"/>
        </w:rPr>
        <w:t xml:space="preserve"> Manager may consent to an assignment</w:t>
      </w:r>
      <w:r w:rsidR="00B54E12" w:rsidRPr="00D16D7C">
        <w:rPr>
          <w:rFonts w:cs="Calibri"/>
          <w:color w:val="000000"/>
          <w:sz w:val="24"/>
          <w:szCs w:val="24"/>
        </w:rPr>
        <w:t xml:space="preserve"> </w:t>
      </w:r>
      <w:r w:rsidRPr="00D16D7C">
        <w:rPr>
          <w:rFonts w:cs="Calibri,Italic"/>
          <w:i/>
          <w:iCs/>
          <w:color w:val="000000"/>
          <w:sz w:val="24"/>
          <w:szCs w:val="24"/>
        </w:rPr>
        <w:t xml:space="preserve">Draft Contract between the </w:t>
      </w:r>
      <w:r w:rsidR="0082601B" w:rsidRPr="00D16D7C">
        <w:rPr>
          <w:rFonts w:cs="Calibri,Italic"/>
          <w:i/>
          <w:iCs/>
          <w:color w:val="000000"/>
          <w:sz w:val="24"/>
          <w:szCs w:val="24"/>
        </w:rPr>
        <w:t>Town</w:t>
      </w:r>
      <w:r w:rsidRPr="00D16D7C">
        <w:rPr>
          <w:rFonts w:cs="Calibri,Italic"/>
          <w:i/>
          <w:iCs/>
          <w:color w:val="000000"/>
          <w:sz w:val="24"/>
          <w:szCs w:val="24"/>
        </w:rPr>
        <w:t xml:space="preserve"> of </w:t>
      </w:r>
      <w:r w:rsidR="0082601B" w:rsidRPr="00D16D7C">
        <w:rPr>
          <w:rFonts w:cs="Calibri,Italic"/>
          <w:i/>
          <w:iCs/>
          <w:color w:val="000000"/>
          <w:sz w:val="24"/>
          <w:szCs w:val="24"/>
        </w:rPr>
        <w:t>Smithfield</w:t>
      </w:r>
      <w:r w:rsidRPr="00D16D7C">
        <w:rPr>
          <w:rFonts w:cs="Calibri,Italic"/>
          <w:i/>
          <w:iCs/>
          <w:color w:val="000000"/>
          <w:sz w:val="24"/>
          <w:szCs w:val="24"/>
        </w:rPr>
        <w:t xml:space="preserve"> and</w:t>
      </w:r>
      <w:r w:rsidR="00B54E12" w:rsidRPr="00D16D7C">
        <w:rPr>
          <w:rFonts w:cs="Calibri,Italic"/>
          <w:i/>
          <w:iCs/>
          <w:color w:val="000000"/>
          <w:sz w:val="24"/>
          <w:szCs w:val="24"/>
        </w:rPr>
        <w:t xml:space="preserve"> </w:t>
      </w:r>
      <w:r w:rsidRPr="00D16D7C">
        <w:rPr>
          <w:rFonts w:cs="Calibri,Italic"/>
          <w:i/>
          <w:iCs/>
          <w:color w:val="000000"/>
          <w:sz w:val="24"/>
          <w:szCs w:val="24"/>
        </w:rPr>
        <w:t>[name of Contractor]</w:t>
      </w:r>
      <w:r w:rsidR="00B54E12" w:rsidRPr="00D16D7C">
        <w:rPr>
          <w:rFonts w:cs="Calibri,Italic"/>
          <w:i/>
          <w:iCs/>
          <w:color w:val="000000"/>
          <w:sz w:val="24"/>
          <w:szCs w:val="24"/>
        </w:rPr>
        <w:t xml:space="preserve"> </w:t>
      </w:r>
      <w:r w:rsidRPr="00D16D7C">
        <w:rPr>
          <w:rFonts w:cs="Calibri"/>
          <w:color w:val="000000"/>
          <w:sz w:val="24"/>
          <w:szCs w:val="24"/>
        </w:rPr>
        <w:t xml:space="preserve">without action by the </w:t>
      </w:r>
      <w:r w:rsidR="0082601B" w:rsidRPr="00D16D7C">
        <w:rPr>
          <w:rFonts w:cs="Calibri"/>
          <w:color w:val="000000"/>
          <w:sz w:val="24"/>
          <w:szCs w:val="24"/>
        </w:rPr>
        <w:t>Town</w:t>
      </w:r>
      <w:r w:rsidRPr="00D16D7C">
        <w:rPr>
          <w:rFonts w:cs="Calibri"/>
          <w:color w:val="000000"/>
          <w:sz w:val="24"/>
          <w:szCs w:val="24"/>
        </w:rPr>
        <w:t xml:space="preserve"> Council. Unless the </w:t>
      </w:r>
      <w:r w:rsidR="0082601B" w:rsidRPr="00D16D7C">
        <w:rPr>
          <w:rFonts w:cs="Calibri"/>
          <w:color w:val="000000"/>
          <w:sz w:val="24"/>
          <w:szCs w:val="24"/>
        </w:rPr>
        <w:t>Town</w:t>
      </w:r>
      <w:r w:rsidRPr="00D16D7C">
        <w:rPr>
          <w:rFonts w:cs="Calibri"/>
          <w:color w:val="000000"/>
          <w:sz w:val="24"/>
          <w:szCs w:val="24"/>
        </w:rPr>
        <w:t xml:space="preserve"> otherwise agrees in writing, the</w:t>
      </w:r>
      <w:r w:rsidR="00B54E12" w:rsidRPr="00D16D7C">
        <w:rPr>
          <w:rFonts w:cs="Calibri"/>
          <w:color w:val="000000"/>
          <w:sz w:val="24"/>
          <w:szCs w:val="24"/>
        </w:rPr>
        <w:t xml:space="preserve"> </w:t>
      </w:r>
      <w:r w:rsidRPr="00D16D7C">
        <w:rPr>
          <w:rFonts w:cs="Calibri"/>
          <w:color w:val="000000"/>
          <w:sz w:val="24"/>
          <w:szCs w:val="24"/>
        </w:rPr>
        <w:t xml:space="preserve">Contractor and all assignees shall be subject to all of the </w:t>
      </w:r>
      <w:r w:rsidR="0082601B" w:rsidRPr="00D16D7C">
        <w:rPr>
          <w:rFonts w:cs="Calibri"/>
          <w:color w:val="000000"/>
          <w:sz w:val="24"/>
          <w:szCs w:val="24"/>
        </w:rPr>
        <w:t>Town</w:t>
      </w:r>
      <w:r w:rsidRPr="00D16D7C">
        <w:rPr>
          <w:rFonts w:cs="Calibri"/>
          <w:color w:val="000000"/>
          <w:sz w:val="24"/>
          <w:szCs w:val="24"/>
        </w:rPr>
        <w:t>’s defenses and shall be liable</w:t>
      </w:r>
      <w:r w:rsidR="00B54E12" w:rsidRPr="00D16D7C">
        <w:rPr>
          <w:rFonts w:cs="Calibri"/>
          <w:color w:val="000000"/>
          <w:sz w:val="24"/>
          <w:szCs w:val="24"/>
        </w:rPr>
        <w:t xml:space="preserve"> </w:t>
      </w:r>
      <w:r w:rsidRPr="00D16D7C">
        <w:rPr>
          <w:rFonts w:cs="Calibri"/>
          <w:color w:val="000000"/>
          <w:sz w:val="24"/>
          <w:szCs w:val="24"/>
        </w:rPr>
        <w:t xml:space="preserve">for all of the Contractor’s duties that arise out of this contract and all of the </w:t>
      </w:r>
      <w:r w:rsidR="0082601B" w:rsidRPr="00D16D7C">
        <w:rPr>
          <w:rFonts w:cs="Calibri"/>
          <w:color w:val="000000"/>
          <w:sz w:val="24"/>
          <w:szCs w:val="24"/>
        </w:rPr>
        <w:t>Town</w:t>
      </w:r>
      <w:r w:rsidRPr="00D16D7C">
        <w:rPr>
          <w:rFonts w:cs="Calibri"/>
          <w:color w:val="000000"/>
          <w:sz w:val="24"/>
          <w:szCs w:val="24"/>
        </w:rPr>
        <w:t>’s claims</w:t>
      </w:r>
      <w:r w:rsidR="00B54E12" w:rsidRPr="00D16D7C">
        <w:rPr>
          <w:rFonts w:cs="Calibri"/>
          <w:color w:val="000000"/>
          <w:sz w:val="24"/>
          <w:szCs w:val="24"/>
        </w:rPr>
        <w:t xml:space="preserve"> </w:t>
      </w:r>
      <w:r w:rsidRPr="00D16D7C">
        <w:rPr>
          <w:rFonts w:cs="Calibri"/>
          <w:color w:val="000000"/>
          <w:sz w:val="24"/>
          <w:szCs w:val="24"/>
        </w:rPr>
        <w:t>that arise out of this contract. Without granting the Contractor the right to assign, it is</w:t>
      </w:r>
      <w:r w:rsidR="00B54E12" w:rsidRPr="00D16D7C">
        <w:rPr>
          <w:rFonts w:cs="Calibri"/>
          <w:color w:val="000000"/>
          <w:sz w:val="24"/>
          <w:szCs w:val="24"/>
        </w:rPr>
        <w:t xml:space="preserve"> </w:t>
      </w:r>
      <w:r w:rsidRPr="00D16D7C">
        <w:rPr>
          <w:rFonts w:cs="Calibri"/>
          <w:color w:val="000000"/>
          <w:sz w:val="24"/>
          <w:szCs w:val="24"/>
        </w:rPr>
        <w:t>agreed that the duties of the Contractor that arise out of this contract shall be binding upon</w:t>
      </w:r>
      <w:r w:rsidR="00B54E12" w:rsidRPr="00D16D7C">
        <w:rPr>
          <w:rFonts w:cs="Calibri"/>
          <w:color w:val="000000"/>
          <w:sz w:val="24"/>
          <w:szCs w:val="24"/>
        </w:rPr>
        <w:t xml:space="preserve"> </w:t>
      </w:r>
      <w:r w:rsidRPr="00D16D7C">
        <w:rPr>
          <w:rFonts w:cs="Calibri"/>
          <w:color w:val="000000"/>
          <w:sz w:val="24"/>
          <w:szCs w:val="24"/>
        </w:rPr>
        <w:t>it and its heirs, personal representatives, successors, and assigns.</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Compliance with Law</w:t>
      </w:r>
      <w:r w:rsidRPr="00D16D7C">
        <w:rPr>
          <w:rFonts w:cs="Calibri"/>
          <w:color w:val="000000"/>
          <w:sz w:val="24"/>
          <w:szCs w:val="24"/>
        </w:rPr>
        <w:t>. In performing all of the Work, the Contractor shall comply with all</w:t>
      </w:r>
      <w:r w:rsidR="00B54E12" w:rsidRPr="00D16D7C">
        <w:rPr>
          <w:rFonts w:cs="Calibri"/>
          <w:color w:val="000000"/>
          <w:sz w:val="24"/>
          <w:szCs w:val="24"/>
        </w:rPr>
        <w:t xml:space="preserve"> </w:t>
      </w:r>
      <w:r w:rsidRPr="00D16D7C">
        <w:rPr>
          <w:rFonts w:cs="Calibri"/>
          <w:color w:val="000000"/>
          <w:sz w:val="24"/>
          <w:szCs w:val="24"/>
        </w:rPr>
        <w:t>applicable law.</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 xml:space="preserve">Notice of </w:t>
      </w:r>
      <w:r w:rsidR="0082601B" w:rsidRPr="00D16D7C">
        <w:rPr>
          <w:rFonts w:cs="Calibri"/>
          <w:b/>
          <w:color w:val="000000"/>
          <w:sz w:val="24"/>
          <w:szCs w:val="24"/>
        </w:rPr>
        <w:t>Town</w:t>
      </w:r>
      <w:r w:rsidRPr="00D16D7C">
        <w:rPr>
          <w:rFonts w:cs="Calibri"/>
          <w:b/>
          <w:color w:val="000000"/>
          <w:sz w:val="24"/>
          <w:szCs w:val="24"/>
        </w:rPr>
        <w:t xml:space="preserve"> Policy</w:t>
      </w:r>
      <w:r w:rsidRPr="00D16D7C">
        <w:rPr>
          <w:rFonts w:cs="Calibri"/>
          <w:color w:val="000000"/>
          <w:sz w:val="24"/>
          <w:szCs w:val="24"/>
        </w:rPr>
        <w:t>. T</w:t>
      </w:r>
      <w:r w:rsidR="00B6755C" w:rsidRPr="00D16D7C">
        <w:rPr>
          <w:rFonts w:cs="Calibri"/>
          <w:color w:val="000000"/>
          <w:sz w:val="24"/>
          <w:szCs w:val="24"/>
        </w:rPr>
        <w:t>he Town opposes discrimination on the basis of race and sex and urges all of its contractors to provide a fair opportunity for minorities and women to participate in their work force and as subcontractors and vendors under Town contracts.</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No Third Party Rights Created</w:t>
      </w:r>
      <w:r w:rsidRPr="00D16D7C">
        <w:rPr>
          <w:rFonts w:cs="Calibri"/>
          <w:color w:val="000000"/>
          <w:sz w:val="24"/>
          <w:szCs w:val="24"/>
        </w:rPr>
        <w:t xml:space="preserve">. This contract is intended for the benefit of the </w:t>
      </w:r>
      <w:r w:rsidR="0082601B" w:rsidRPr="00D16D7C">
        <w:rPr>
          <w:rFonts w:cs="Calibri"/>
          <w:color w:val="000000"/>
          <w:sz w:val="24"/>
          <w:szCs w:val="24"/>
        </w:rPr>
        <w:t>Town</w:t>
      </w:r>
      <w:r w:rsidRPr="00D16D7C">
        <w:rPr>
          <w:rFonts w:cs="Calibri"/>
          <w:color w:val="000000"/>
          <w:sz w:val="24"/>
          <w:szCs w:val="24"/>
        </w:rPr>
        <w:t xml:space="preserve"> and the</w:t>
      </w:r>
      <w:r w:rsidR="006327D8" w:rsidRPr="00D16D7C">
        <w:rPr>
          <w:rFonts w:cs="Calibri"/>
          <w:color w:val="000000"/>
          <w:sz w:val="24"/>
          <w:szCs w:val="24"/>
        </w:rPr>
        <w:t xml:space="preserve"> </w:t>
      </w:r>
      <w:r w:rsidRPr="00D16D7C">
        <w:rPr>
          <w:rFonts w:cs="Calibri"/>
          <w:color w:val="000000"/>
          <w:sz w:val="24"/>
          <w:szCs w:val="24"/>
        </w:rPr>
        <w:t>Contractor and not any other person.</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Principles of Interpretation and Definitions.</w:t>
      </w:r>
      <w:r w:rsidRPr="00D16D7C">
        <w:rPr>
          <w:rFonts w:cs="Calibri"/>
          <w:color w:val="000000"/>
          <w:sz w:val="24"/>
          <w:szCs w:val="24"/>
        </w:rPr>
        <w:t xml:space="preserve"> (1) The singular includes the plural and the</w:t>
      </w:r>
      <w:r w:rsidR="006327D8" w:rsidRPr="00D16D7C">
        <w:rPr>
          <w:rFonts w:cs="Calibri"/>
          <w:color w:val="000000"/>
          <w:sz w:val="24"/>
          <w:szCs w:val="24"/>
        </w:rPr>
        <w:t xml:space="preserve"> </w:t>
      </w:r>
      <w:r w:rsidRPr="00D16D7C">
        <w:rPr>
          <w:rFonts w:cs="Calibri"/>
          <w:color w:val="000000"/>
          <w:sz w:val="24"/>
          <w:szCs w:val="24"/>
        </w:rPr>
        <w:t>plural the singular. The pronouns “it” and “its” include the masculine and feminine.</w:t>
      </w:r>
      <w:r w:rsidR="006327D8" w:rsidRPr="00D16D7C">
        <w:rPr>
          <w:rFonts w:cs="Calibri"/>
          <w:color w:val="000000"/>
          <w:sz w:val="24"/>
          <w:szCs w:val="24"/>
        </w:rPr>
        <w:t xml:space="preserve"> </w:t>
      </w:r>
      <w:r w:rsidRPr="00D16D7C">
        <w:rPr>
          <w:rFonts w:cs="Calibri"/>
          <w:color w:val="000000"/>
          <w:sz w:val="24"/>
          <w:szCs w:val="24"/>
        </w:rPr>
        <w:t>References to statutes or regulations include all statutory or regulatory provisions</w:t>
      </w:r>
      <w:r w:rsidR="006327D8" w:rsidRPr="00D16D7C">
        <w:rPr>
          <w:rFonts w:cs="Calibri"/>
          <w:color w:val="000000"/>
          <w:sz w:val="24"/>
          <w:szCs w:val="24"/>
        </w:rPr>
        <w:t xml:space="preserve"> </w:t>
      </w:r>
      <w:r w:rsidRPr="00D16D7C">
        <w:rPr>
          <w:rFonts w:cs="Calibri"/>
          <w:color w:val="000000"/>
          <w:sz w:val="24"/>
          <w:szCs w:val="24"/>
        </w:rPr>
        <w:lastRenderedPageBreak/>
        <w:t>consolidating, amending, or replacing the statute or regulation. References to contracts and</w:t>
      </w:r>
      <w:r w:rsidR="006327D8" w:rsidRPr="00D16D7C">
        <w:rPr>
          <w:rFonts w:cs="Calibri"/>
          <w:color w:val="000000"/>
          <w:sz w:val="24"/>
          <w:szCs w:val="24"/>
        </w:rPr>
        <w:t xml:space="preserve"> </w:t>
      </w:r>
      <w:r w:rsidRPr="00D16D7C">
        <w:rPr>
          <w:rFonts w:cs="Calibri"/>
          <w:color w:val="000000"/>
          <w:sz w:val="24"/>
          <w:szCs w:val="24"/>
        </w:rPr>
        <w:t>agreements shall be deemed to include all amendments to them. The words “include,”</w:t>
      </w:r>
      <w:r w:rsidR="006327D8" w:rsidRPr="00D16D7C">
        <w:rPr>
          <w:rFonts w:cs="Calibri"/>
          <w:color w:val="000000"/>
          <w:sz w:val="24"/>
          <w:szCs w:val="24"/>
        </w:rPr>
        <w:t xml:space="preserve"> </w:t>
      </w:r>
      <w:r w:rsidRPr="00D16D7C">
        <w:rPr>
          <w:rFonts w:cs="Calibri"/>
          <w:color w:val="000000"/>
          <w:sz w:val="24"/>
          <w:szCs w:val="24"/>
        </w:rPr>
        <w:t>“including,” etc. mean include, including, etc. without limitation. (2) References to a</w:t>
      </w:r>
      <w:r w:rsidR="006327D8" w:rsidRPr="00D16D7C">
        <w:rPr>
          <w:rFonts w:cs="Calibri"/>
          <w:color w:val="000000"/>
          <w:sz w:val="24"/>
          <w:szCs w:val="24"/>
        </w:rPr>
        <w:t xml:space="preserve"> </w:t>
      </w:r>
      <w:r w:rsidRPr="00D16D7C">
        <w:rPr>
          <w:rFonts w:cs="Calibri"/>
          <w:color w:val="000000"/>
          <w:sz w:val="24"/>
          <w:szCs w:val="24"/>
        </w:rPr>
        <w:t>“Section” or “section” shall mean a section of this contract. (3) “Contract” and</w:t>
      </w:r>
      <w:r w:rsidR="006327D8" w:rsidRPr="00D16D7C">
        <w:rPr>
          <w:rFonts w:cs="Calibri"/>
          <w:color w:val="000000"/>
          <w:sz w:val="24"/>
          <w:szCs w:val="24"/>
        </w:rPr>
        <w:t xml:space="preserve"> </w:t>
      </w:r>
      <w:r w:rsidRPr="00D16D7C">
        <w:rPr>
          <w:rFonts w:cs="Calibri"/>
          <w:color w:val="000000"/>
          <w:sz w:val="24"/>
          <w:szCs w:val="24"/>
        </w:rPr>
        <w:t>“Agreement,” whether or not capitalized, refer to this instrument. (4) “Duties” includes</w:t>
      </w:r>
      <w:r w:rsidR="006327D8" w:rsidRPr="00D16D7C">
        <w:rPr>
          <w:rFonts w:cs="Calibri"/>
          <w:color w:val="000000"/>
          <w:sz w:val="24"/>
          <w:szCs w:val="24"/>
        </w:rPr>
        <w:t xml:space="preserve"> </w:t>
      </w:r>
      <w:r w:rsidRPr="00D16D7C">
        <w:rPr>
          <w:rFonts w:cs="Calibri"/>
          <w:color w:val="000000"/>
          <w:sz w:val="24"/>
          <w:szCs w:val="24"/>
        </w:rPr>
        <w:t>obligations. (5) The word “person” includes natural persons, firms, companies, associations,</w:t>
      </w:r>
      <w:r w:rsidR="006327D8" w:rsidRPr="00D16D7C">
        <w:rPr>
          <w:rFonts w:cs="Calibri"/>
          <w:color w:val="000000"/>
          <w:sz w:val="24"/>
          <w:szCs w:val="24"/>
        </w:rPr>
        <w:t xml:space="preserve"> </w:t>
      </w:r>
      <w:r w:rsidRPr="00D16D7C">
        <w:rPr>
          <w:rFonts w:cs="Calibri"/>
          <w:color w:val="000000"/>
          <w:sz w:val="24"/>
          <w:szCs w:val="24"/>
        </w:rPr>
        <w:t>partnerships, trusts, corporations, governmental agencies and units, and other legal entities.</w:t>
      </w:r>
      <w:r w:rsidR="006327D8" w:rsidRPr="00D16D7C">
        <w:rPr>
          <w:rFonts w:cs="Calibri"/>
          <w:color w:val="000000"/>
          <w:sz w:val="24"/>
          <w:szCs w:val="24"/>
        </w:rPr>
        <w:t xml:space="preserve"> </w:t>
      </w:r>
      <w:r w:rsidRPr="00D16D7C">
        <w:rPr>
          <w:rFonts w:cs="Calibri"/>
          <w:color w:val="000000"/>
          <w:sz w:val="24"/>
          <w:szCs w:val="24"/>
        </w:rPr>
        <w:t>(6) The word “shall” is mandatory. (7) The word “day” means calendar day. (8) The word</w:t>
      </w:r>
      <w:r w:rsidR="006327D8" w:rsidRPr="00D16D7C">
        <w:rPr>
          <w:rFonts w:cs="Calibri"/>
          <w:color w:val="000000"/>
          <w:sz w:val="24"/>
          <w:szCs w:val="24"/>
        </w:rPr>
        <w:t xml:space="preserve"> </w:t>
      </w:r>
      <w:r w:rsidRPr="00D16D7C">
        <w:rPr>
          <w:rFonts w:cs="Calibri"/>
          <w:color w:val="000000"/>
          <w:sz w:val="24"/>
          <w:szCs w:val="24"/>
        </w:rPr>
        <w:t>“Work” is defined in Section 2. (9) A definition in this contract will not apply to the extent</w:t>
      </w:r>
      <w:r w:rsidR="006327D8" w:rsidRPr="00D16D7C">
        <w:rPr>
          <w:rFonts w:cs="Calibri"/>
          <w:color w:val="000000"/>
          <w:sz w:val="24"/>
          <w:szCs w:val="24"/>
        </w:rPr>
        <w:t xml:space="preserve"> </w:t>
      </w:r>
      <w:r w:rsidRPr="00D16D7C">
        <w:rPr>
          <w:rFonts w:cs="Calibri"/>
          <w:color w:val="000000"/>
          <w:sz w:val="24"/>
          <w:szCs w:val="24"/>
        </w:rPr>
        <w:t>the context requires otherwise.</w:t>
      </w:r>
    </w:p>
    <w:p w:rsidR="006327D8" w:rsidRPr="00D16D7C" w:rsidRDefault="00CD28B1" w:rsidP="006327D8">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Modifications; Entire Agreement.</w:t>
      </w:r>
      <w:r w:rsidRPr="00D16D7C">
        <w:rPr>
          <w:rFonts w:cs="Calibri"/>
          <w:color w:val="000000"/>
          <w:sz w:val="24"/>
          <w:szCs w:val="24"/>
        </w:rPr>
        <w:t xml:space="preserve"> A modification of this contract is not valid unless signed</w:t>
      </w:r>
      <w:r w:rsidR="006327D8" w:rsidRPr="00D16D7C">
        <w:rPr>
          <w:rFonts w:cs="Calibri"/>
          <w:color w:val="000000"/>
          <w:sz w:val="24"/>
          <w:szCs w:val="24"/>
        </w:rPr>
        <w:t xml:space="preserve"> </w:t>
      </w:r>
      <w:r w:rsidRPr="00D16D7C">
        <w:rPr>
          <w:rFonts w:cs="Calibri"/>
          <w:color w:val="000000"/>
          <w:sz w:val="24"/>
          <w:szCs w:val="24"/>
        </w:rPr>
        <w:t>by both parties and otherwise in accordance with requirements of law. Further, a</w:t>
      </w:r>
      <w:r w:rsidR="006327D8" w:rsidRPr="00D16D7C">
        <w:rPr>
          <w:rFonts w:cs="Calibri"/>
          <w:color w:val="000000"/>
          <w:sz w:val="24"/>
          <w:szCs w:val="24"/>
        </w:rPr>
        <w:t xml:space="preserve"> </w:t>
      </w:r>
      <w:r w:rsidRPr="00D16D7C">
        <w:rPr>
          <w:rFonts w:cs="Calibri"/>
          <w:color w:val="000000"/>
          <w:sz w:val="24"/>
          <w:szCs w:val="24"/>
        </w:rPr>
        <w:t xml:space="preserve">modification is not enforceable against the </w:t>
      </w:r>
      <w:r w:rsidR="0082601B" w:rsidRPr="00D16D7C">
        <w:rPr>
          <w:rFonts w:cs="Calibri"/>
          <w:color w:val="000000"/>
          <w:sz w:val="24"/>
          <w:szCs w:val="24"/>
        </w:rPr>
        <w:t>Town</w:t>
      </w:r>
      <w:r w:rsidRPr="00D16D7C">
        <w:rPr>
          <w:rFonts w:cs="Calibri"/>
          <w:color w:val="000000"/>
          <w:sz w:val="24"/>
          <w:szCs w:val="24"/>
        </w:rPr>
        <w:t xml:space="preserve"> unless it is signed by the </w:t>
      </w:r>
      <w:r w:rsidR="0082601B" w:rsidRPr="00D16D7C">
        <w:rPr>
          <w:rFonts w:cs="Calibri"/>
          <w:color w:val="000000"/>
          <w:sz w:val="24"/>
          <w:szCs w:val="24"/>
        </w:rPr>
        <w:t>Town</w:t>
      </w:r>
      <w:r w:rsidRPr="00D16D7C">
        <w:rPr>
          <w:rFonts w:cs="Calibri"/>
          <w:color w:val="000000"/>
          <w:sz w:val="24"/>
          <w:szCs w:val="24"/>
        </w:rPr>
        <w:t xml:space="preserve"> Manager, a</w:t>
      </w:r>
      <w:r w:rsidR="006327D8" w:rsidRPr="00D16D7C">
        <w:rPr>
          <w:rFonts w:cs="Calibri"/>
          <w:color w:val="000000"/>
          <w:sz w:val="24"/>
          <w:szCs w:val="24"/>
        </w:rPr>
        <w:t xml:space="preserve"> </w:t>
      </w:r>
      <w:r w:rsidRPr="00D16D7C">
        <w:rPr>
          <w:rFonts w:cs="Calibri"/>
          <w:color w:val="000000"/>
          <w:sz w:val="24"/>
          <w:szCs w:val="24"/>
        </w:rPr>
        <w:t xml:space="preserve">deputy or assistant </w:t>
      </w:r>
      <w:r w:rsidR="0082601B" w:rsidRPr="00D16D7C">
        <w:rPr>
          <w:rFonts w:cs="Calibri"/>
          <w:color w:val="000000"/>
          <w:sz w:val="24"/>
          <w:szCs w:val="24"/>
        </w:rPr>
        <w:t>Town</w:t>
      </w:r>
      <w:r w:rsidRPr="00D16D7C">
        <w:rPr>
          <w:rFonts w:cs="Calibri"/>
          <w:color w:val="000000"/>
          <w:sz w:val="24"/>
          <w:szCs w:val="24"/>
        </w:rPr>
        <w:t xml:space="preserve"> Manager, or, in limited circumstances, a </w:t>
      </w:r>
      <w:r w:rsidR="0082601B" w:rsidRPr="00D16D7C">
        <w:rPr>
          <w:rFonts w:cs="Calibri"/>
          <w:color w:val="000000"/>
          <w:sz w:val="24"/>
          <w:szCs w:val="24"/>
        </w:rPr>
        <w:t>Town</w:t>
      </w:r>
      <w:r w:rsidRPr="00D16D7C">
        <w:rPr>
          <w:rFonts w:cs="Calibri"/>
          <w:color w:val="000000"/>
          <w:sz w:val="24"/>
          <w:szCs w:val="24"/>
        </w:rPr>
        <w:t xml:space="preserve"> department director.</w:t>
      </w:r>
      <w:r w:rsidR="006327D8" w:rsidRPr="00D16D7C">
        <w:rPr>
          <w:rFonts w:cs="Calibri"/>
          <w:color w:val="000000"/>
          <w:sz w:val="24"/>
          <w:szCs w:val="24"/>
        </w:rPr>
        <w:t xml:space="preserve"> </w:t>
      </w:r>
      <w:r w:rsidRPr="00D16D7C">
        <w:rPr>
          <w:rFonts w:cs="Calibri"/>
          <w:color w:val="000000"/>
          <w:sz w:val="24"/>
          <w:szCs w:val="24"/>
        </w:rPr>
        <w:t>This contract contains the entire agreement between the parties pertaining to the subject</w:t>
      </w:r>
      <w:r w:rsidR="006327D8" w:rsidRPr="00D16D7C">
        <w:rPr>
          <w:rFonts w:cs="Calibri"/>
          <w:color w:val="000000"/>
          <w:sz w:val="24"/>
          <w:szCs w:val="24"/>
        </w:rPr>
        <w:t xml:space="preserve"> </w:t>
      </w:r>
      <w:r w:rsidRPr="00D16D7C">
        <w:rPr>
          <w:rFonts w:cs="Calibri"/>
          <w:color w:val="000000"/>
          <w:sz w:val="24"/>
          <w:szCs w:val="24"/>
        </w:rPr>
        <w:t>matter of this contract. With respect to that subject matter, there are no promises,</w:t>
      </w:r>
      <w:r w:rsidR="006327D8" w:rsidRPr="00D16D7C">
        <w:rPr>
          <w:rFonts w:cs="Calibri"/>
          <w:color w:val="000000"/>
          <w:sz w:val="24"/>
          <w:szCs w:val="24"/>
        </w:rPr>
        <w:t xml:space="preserve"> </w:t>
      </w:r>
      <w:r w:rsidRPr="00D16D7C">
        <w:rPr>
          <w:rFonts w:cs="Calibri"/>
          <w:color w:val="000000"/>
          <w:sz w:val="24"/>
          <w:szCs w:val="24"/>
        </w:rPr>
        <w:t>agreements, conditions, inducements, warranties, or understandings, written or oral,</w:t>
      </w:r>
      <w:r w:rsidR="006327D8" w:rsidRPr="00D16D7C">
        <w:rPr>
          <w:rFonts w:cs="Calibri"/>
          <w:color w:val="000000"/>
          <w:sz w:val="24"/>
          <w:szCs w:val="24"/>
        </w:rPr>
        <w:t xml:space="preserve"> </w:t>
      </w:r>
      <w:r w:rsidRPr="00D16D7C">
        <w:rPr>
          <w:rFonts w:cs="Calibri"/>
          <w:color w:val="000000"/>
          <w:sz w:val="24"/>
          <w:szCs w:val="24"/>
        </w:rPr>
        <w:t>expressed or implied, between the parties, other than as set forth or referenced in this</w:t>
      </w:r>
      <w:r w:rsidR="006327D8" w:rsidRPr="00D16D7C">
        <w:rPr>
          <w:rFonts w:cs="Calibri"/>
          <w:color w:val="000000"/>
          <w:sz w:val="24"/>
          <w:szCs w:val="24"/>
        </w:rPr>
        <w:t xml:space="preserve"> </w:t>
      </w:r>
      <w:r w:rsidRPr="00D16D7C">
        <w:rPr>
          <w:rFonts w:cs="Calibri"/>
          <w:color w:val="000000"/>
          <w:sz w:val="24"/>
          <w:szCs w:val="24"/>
        </w:rPr>
        <w:t>contract.</w:t>
      </w:r>
    </w:p>
    <w:p w:rsidR="006327D8" w:rsidRPr="00D16D7C" w:rsidRDefault="006327D8"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 xml:space="preserve"> </w:t>
      </w:r>
      <w:r w:rsidR="0082601B" w:rsidRPr="00D16D7C">
        <w:rPr>
          <w:rFonts w:cs="Calibri"/>
          <w:b/>
          <w:color w:val="000000"/>
          <w:sz w:val="24"/>
          <w:szCs w:val="24"/>
        </w:rPr>
        <w:t>Town</w:t>
      </w:r>
      <w:r w:rsidR="00CD28B1" w:rsidRPr="00D16D7C">
        <w:rPr>
          <w:rFonts w:cs="Calibri"/>
          <w:b/>
          <w:color w:val="000000"/>
          <w:sz w:val="24"/>
          <w:szCs w:val="24"/>
        </w:rPr>
        <w:t>’s Manager’s Authority</w:t>
      </w:r>
      <w:r w:rsidR="00CD28B1" w:rsidRPr="00D16D7C">
        <w:rPr>
          <w:rFonts w:cs="Calibri"/>
          <w:color w:val="000000"/>
          <w:sz w:val="24"/>
          <w:szCs w:val="24"/>
        </w:rPr>
        <w:t xml:space="preserve">. To the extent, if any, the </w:t>
      </w:r>
      <w:r w:rsidR="0082601B" w:rsidRPr="00D16D7C">
        <w:rPr>
          <w:rFonts w:cs="Calibri"/>
          <w:color w:val="000000"/>
          <w:sz w:val="24"/>
          <w:szCs w:val="24"/>
        </w:rPr>
        <w:t>Town</w:t>
      </w:r>
      <w:r w:rsidR="00CD28B1" w:rsidRPr="00D16D7C">
        <w:rPr>
          <w:rFonts w:cs="Calibri"/>
          <w:color w:val="000000"/>
          <w:sz w:val="24"/>
          <w:szCs w:val="24"/>
        </w:rPr>
        <w:t xml:space="preserve"> has the power to suspend or</w:t>
      </w:r>
      <w:r w:rsidRPr="00D16D7C">
        <w:rPr>
          <w:rFonts w:cs="Calibri"/>
          <w:color w:val="000000"/>
          <w:sz w:val="24"/>
          <w:szCs w:val="24"/>
        </w:rPr>
        <w:t xml:space="preserve"> </w:t>
      </w:r>
      <w:r w:rsidR="00CD28B1" w:rsidRPr="00D16D7C">
        <w:rPr>
          <w:rFonts w:cs="Calibri"/>
          <w:color w:val="000000"/>
          <w:sz w:val="24"/>
          <w:szCs w:val="24"/>
        </w:rPr>
        <w:t>terminate this contract or the Contractor’s services under this contract, that power may be</w:t>
      </w:r>
      <w:r w:rsidRPr="00D16D7C">
        <w:rPr>
          <w:rFonts w:cs="Calibri"/>
          <w:color w:val="000000"/>
          <w:sz w:val="24"/>
          <w:szCs w:val="24"/>
        </w:rPr>
        <w:t xml:space="preserve"> </w:t>
      </w:r>
      <w:r w:rsidR="00CD28B1" w:rsidRPr="00D16D7C">
        <w:rPr>
          <w:rFonts w:cs="Calibri"/>
          <w:color w:val="000000"/>
          <w:sz w:val="24"/>
          <w:szCs w:val="24"/>
        </w:rPr>
        <w:t xml:space="preserve">exercised by </w:t>
      </w:r>
      <w:r w:rsidR="0082601B" w:rsidRPr="00D16D7C">
        <w:rPr>
          <w:rFonts w:cs="Calibri"/>
          <w:color w:val="000000"/>
          <w:sz w:val="24"/>
          <w:szCs w:val="24"/>
        </w:rPr>
        <w:t>Town</w:t>
      </w:r>
      <w:r w:rsidR="00CD28B1" w:rsidRPr="00D16D7C">
        <w:rPr>
          <w:rFonts w:cs="Calibri"/>
          <w:color w:val="000000"/>
          <w:sz w:val="24"/>
          <w:szCs w:val="24"/>
        </w:rPr>
        <w:t xml:space="preserve"> Manager or a deputy or assistant </w:t>
      </w:r>
      <w:r w:rsidR="0082601B" w:rsidRPr="00D16D7C">
        <w:rPr>
          <w:rFonts w:cs="Calibri"/>
          <w:color w:val="000000"/>
          <w:sz w:val="24"/>
          <w:szCs w:val="24"/>
        </w:rPr>
        <w:t>Town</w:t>
      </w:r>
      <w:r w:rsidR="00CD28B1" w:rsidRPr="00D16D7C">
        <w:rPr>
          <w:rFonts w:cs="Calibri"/>
          <w:color w:val="000000"/>
          <w:sz w:val="24"/>
          <w:szCs w:val="24"/>
        </w:rPr>
        <w:t xml:space="preserve"> Manager without </w:t>
      </w:r>
      <w:r w:rsidR="0082601B" w:rsidRPr="00D16D7C">
        <w:rPr>
          <w:rFonts w:cs="Calibri"/>
          <w:color w:val="000000"/>
          <w:sz w:val="24"/>
          <w:szCs w:val="24"/>
        </w:rPr>
        <w:t>Town</w:t>
      </w:r>
      <w:r w:rsidR="00CD28B1" w:rsidRPr="00D16D7C">
        <w:rPr>
          <w:rFonts w:cs="Calibri"/>
          <w:color w:val="000000"/>
          <w:sz w:val="24"/>
          <w:szCs w:val="24"/>
        </w:rPr>
        <w:t xml:space="preserve"> Council action.</w:t>
      </w:r>
      <w:r w:rsidRPr="00D16D7C">
        <w:rPr>
          <w:rFonts w:cs="Calibri"/>
          <w:color w:val="000000"/>
          <w:sz w:val="24"/>
          <w:szCs w:val="24"/>
        </w:rPr>
        <w:t xml:space="preserve"> </w:t>
      </w:r>
    </w:p>
    <w:p w:rsidR="006327D8" w:rsidRPr="00D16D7C" w:rsidRDefault="006327D8"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 * * * * * * * * * * * * * * * * * * * * * * * *</w:t>
      </w:r>
    </w:p>
    <w:p w:rsidR="00CD28B1" w:rsidRPr="00D16D7C" w:rsidRDefault="00CD28B1" w:rsidP="00CD28B1">
      <w:pPr>
        <w:autoSpaceDE w:val="0"/>
        <w:autoSpaceDN w:val="0"/>
        <w:adjustRightInd w:val="0"/>
        <w:spacing w:after="0" w:line="240" w:lineRule="auto"/>
        <w:rPr>
          <w:rFonts w:cs="Times New Roman"/>
          <w:color w:val="000000"/>
          <w:sz w:val="24"/>
          <w:szCs w:val="24"/>
        </w:rPr>
      </w:pPr>
      <w:r w:rsidRPr="00D16D7C">
        <w:rPr>
          <w:rFonts w:cs="Times New Roman"/>
          <w:b/>
          <w:color w:val="000000"/>
          <w:sz w:val="24"/>
          <w:szCs w:val="24"/>
        </w:rPr>
        <w:t>IN WITNESS WHEREOF</w:t>
      </w:r>
      <w:r w:rsidRPr="00D16D7C">
        <w:rPr>
          <w:rFonts w:cs="Times New Roman"/>
          <w:color w:val="000000"/>
          <w:sz w:val="24"/>
          <w:szCs w:val="24"/>
        </w:rPr>
        <w:t xml:space="preserve">, the </w:t>
      </w:r>
      <w:r w:rsidR="0082601B" w:rsidRPr="00D16D7C">
        <w:rPr>
          <w:rFonts w:cs="Times New Roman"/>
          <w:color w:val="000000"/>
          <w:sz w:val="24"/>
          <w:szCs w:val="24"/>
        </w:rPr>
        <w:t>Town</w:t>
      </w:r>
      <w:r w:rsidRPr="00D16D7C">
        <w:rPr>
          <w:rFonts w:cs="Times New Roman"/>
          <w:color w:val="000000"/>
          <w:sz w:val="24"/>
          <w:szCs w:val="24"/>
        </w:rPr>
        <w:t xml:space="preserve"> and the Contractor have caused this contract to be executed under seal</w:t>
      </w:r>
      <w:r w:rsidR="006327D8" w:rsidRPr="00D16D7C">
        <w:rPr>
          <w:rFonts w:cs="Times New Roman"/>
          <w:color w:val="000000"/>
          <w:sz w:val="24"/>
          <w:szCs w:val="24"/>
        </w:rPr>
        <w:t xml:space="preserve"> </w:t>
      </w:r>
      <w:r w:rsidRPr="00D16D7C">
        <w:rPr>
          <w:rFonts w:cs="Times New Roman"/>
          <w:color w:val="000000"/>
          <w:sz w:val="24"/>
          <w:szCs w:val="24"/>
        </w:rPr>
        <w:t>themselves or by their respective duly authorized agents or officers.</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6327D8" w:rsidRPr="00D16D7C" w:rsidRDefault="00CD28B1" w:rsidP="00CD28B1">
      <w:pPr>
        <w:autoSpaceDE w:val="0"/>
        <w:autoSpaceDN w:val="0"/>
        <w:adjustRightInd w:val="0"/>
        <w:spacing w:after="0" w:line="240" w:lineRule="auto"/>
        <w:rPr>
          <w:rFonts w:cs="Times New Roman"/>
          <w:b/>
          <w:color w:val="000000"/>
          <w:sz w:val="24"/>
          <w:szCs w:val="24"/>
        </w:rPr>
      </w:pPr>
      <w:r w:rsidRPr="00D16D7C">
        <w:rPr>
          <w:rFonts w:cs="Times New Roman"/>
          <w:b/>
          <w:color w:val="000000"/>
          <w:sz w:val="24"/>
          <w:szCs w:val="24"/>
        </w:rPr>
        <w:t xml:space="preserve">ATTEST: </w:t>
      </w:r>
      <w:r w:rsidR="006327D8" w:rsidRPr="00D16D7C">
        <w:rPr>
          <w:rFonts w:cs="Times New Roman"/>
          <w:b/>
          <w:color w:val="000000"/>
          <w:sz w:val="24"/>
          <w:szCs w:val="24"/>
        </w:rPr>
        <w:t>TOWN OF SMITHFIELD</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CD28B1" w:rsidRPr="00D16D7C" w:rsidRDefault="00CD28B1" w:rsidP="00CD28B1">
      <w:pPr>
        <w:autoSpaceDE w:val="0"/>
        <w:autoSpaceDN w:val="0"/>
        <w:adjustRightInd w:val="0"/>
        <w:spacing w:after="0" w:line="240" w:lineRule="auto"/>
        <w:rPr>
          <w:rFonts w:cs="Times New Roman"/>
          <w:color w:val="000000"/>
          <w:sz w:val="24"/>
          <w:szCs w:val="24"/>
        </w:rPr>
      </w:pPr>
      <w:r w:rsidRPr="00D16D7C">
        <w:rPr>
          <w:rFonts w:cs="Times New Roman"/>
          <w:color w:val="000000"/>
          <w:sz w:val="24"/>
          <w:szCs w:val="24"/>
        </w:rPr>
        <w:t>By</w:t>
      </w:r>
      <w:proofErr w:type="gramStart"/>
      <w:r w:rsidRPr="00D16D7C">
        <w:rPr>
          <w:rFonts w:cs="Times New Roman"/>
          <w:color w:val="000000"/>
          <w:sz w:val="24"/>
          <w:szCs w:val="24"/>
        </w:rPr>
        <w:t>:_</w:t>
      </w:r>
      <w:proofErr w:type="gramEnd"/>
      <w:r w:rsidRPr="00D16D7C">
        <w:rPr>
          <w:rFonts w:cs="Times New Roman"/>
          <w:color w:val="000000"/>
          <w:sz w:val="24"/>
          <w:szCs w:val="24"/>
        </w:rPr>
        <w:t>_______________________________</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CD28B1" w:rsidRPr="00D16D7C" w:rsidRDefault="00416B72" w:rsidP="00CD28B1">
      <w:pPr>
        <w:autoSpaceDE w:val="0"/>
        <w:autoSpaceDN w:val="0"/>
        <w:adjustRightInd w:val="0"/>
        <w:spacing w:after="0" w:line="240" w:lineRule="auto"/>
        <w:rPr>
          <w:rFonts w:cs="Times New Roman"/>
          <w:color w:val="000000"/>
          <w:sz w:val="24"/>
          <w:szCs w:val="24"/>
        </w:rPr>
      </w:pPr>
      <w:r w:rsidRPr="00D16D7C">
        <w:rPr>
          <w:rFonts w:cs="Times New Roman"/>
          <w:color w:val="000000"/>
          <w:sz w:val="24"/>
          <w:szCs w:val="24"/>
        </w:rPr>
        <w:t>P</w:t>
      </w:r>
      <w:r w:rsidR="00CD28B1" w:rsidRPr="00D16D7C">
        <w:rPr>
          <w:rFonts w:cs="Times New Roman"/>
          <w:color w:val="000000"/>
          <w:sz w:val="24"/>
          <w:szCs w:val="24"/>
        </w:rPr>
        <w:t>re</w:t>
      </w:r>
      <w:r w:rsidRPr="00D16D7C">
        <w:rPr>
          <w:rFonts w:cs="Times New Roman"/>
          <w:color w:val="000000"/>
          <w:sz w:val="24"/>
          <w:szCs w:val="24"/>
        </w:rPr>
        <w:t>-</w:t>
      </w:r>
      <w:r w:rsidR="00CD28B1" w:rsidRPr="00D16D7C">
        <w:rPr>
          <w:rFonts w:cs="Times New Roman"/>
          <w:color w:val="000000"/>
          <w:sz w:val="24"/>
          <w:szCs w:val="24"/>
        </w:rPr>
        <w:t>audit certificate, if applicable ______________________</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CD28B1" w:rsidRPr="00D16D7C" w:rsidRDefault="00CD28B1" w:rsidP="00CD28B1">
      <w:pPr>
        <w:autoSpaceDE w:val="0"/>
        <w:autoSpaceDN w:val="0"/>
        <w:adjustRightInd w:val="0"/>
        <w:spacing w:after="0" w:line="240" w:lineRule="auto"/>
        <w:rPr>
          <w:sz w:val="24"/>
          <w:szCs w:val="24"/>
        </w:rPr>
      </w:pPr>
      <w:r w:rsidRPr="00D16D7C">
        <w:rPr>
          <w:rFonts w:cs="Calibri"/>
          <w:color w:val="000000"/>
          <w:sz w:val="24"/>
          <w:szCs w:val="24"/>
        </w:rPr>
        <w:t>[</w:t>
      </w:r>
      <w:r w:rsidRPr="00D16D7C">
        <w:rPr>
          <w:rFonts w:cs="Calibri,Italic"/>
          <w:i/>
          <w:iCs/>
          <w:color w:val="000000"/>
          <w:sz w:val="24"/>
          <w:szCs w:val="24"/>
        </w:rPr>
        <w:t>Signature block for the contractor will be added based upon the contractor is selected</w:t>
      </w:r>
      <w:r w:rsidRPr="00D16D7C">
        <w:rPr>
          <w:rFonts w:cs="Calibri"/>
          <w:color w:val="000000"/>
          <w:sz w:val="24"/>
          <w:szCs w:val="24"/>
        </w:rPr>
        <w:t>]</w:t>
      </w:r>
    </w:p>
    <w:sectPr w:rsidR="00CD28B1" w:rsidRPr="00D16D7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64" w:rsidRDefault="008C7964" w:rsidP="00E0685A">
      <w:pPr>
        <w:spacing w:after="0" w:line="240" w:lineRule="auto"/>
      </w:pPr>
      <w:r>
        <w:separator/>
      </w:r>
    </w:p>
  </w:endnote>
  <w:endnote w:type="continuationSeparator" w:id="0">
    <w:p w:rsidR="008C7964" w:rsidRDefault="008C7964" w:rsidP="00E0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660106"/>
      <w:docPartObj>
        <w:docPartGallery w:val="Page Numbers (Bottom of Page)"/>
        <w:docPartUnique/>
      </w:docPartObj>
    </w:sdtPr>
    <w:sdtEndPr>
      <w:rPr>
        <w:noProof/>
      </w:rPr>
    </w:sdtEndPr>
    <w:sdtContent>
      <w:p w:rsidR="00E0685A" w:rsidRDefault="00E0685A">
        <w:pPr>
          <w:pStyle w:val="Footer"/>
          <w:jc w:val="center"/>
        </w:pPr>
        <w:r>
          <w:fldChar w:fldCharType="begin"/>
        </w:r>
        <w:r>
          <w:instrText xml:space="preserve"> PAGE   \* MERGEFORMAT </w:instrText>
        </w:r>
        <w:r>
          <w:fldChar w:fldCharType="separate"/>
        </w:r>
        <w:r w:rsidR="00EA2031">
          <w:rPr>
            <w:noProof/>
          </w:rPr>
          <w:t>1</w:t>
        </w:r>
        <w:r>
          <w:rPr>
            <w:noProof/>
          </w:rPr>
          <w:fldChar w:fldCharType="end"/>
        </w:r>
      </w:p>
    </w:sdtContent>
  </w:sdt>
  <w:p w:rsidR="00E0685A" w:rsidRDefault="00E0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64" w:rsidRDefault="008C7964" w:rsidP="00E0685A">
      <w:pPr>
        <w:spacing w:after="0" w:line="240" w:lineRule="auto"/>
      </w:pPr>
      <w:r>
        <w:separator/>
      </w:r>
    </w:p>
  </w:footnote>
  <w:footnote w:type="continuationSeparator" w:id="0">
    <w:p w:rsidR="008C7964" w:rsidRDefault="008C7964" w:rsidP="00E06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363"/>
    <w:multiLevelType w:val="hybridMultilevel"/>
    <w:tmpl w:val="51D4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E617C"/>
    <w:multiLevelType w:val="hybridMultilevel"/>
    <w:tmpl w:val="E0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66BCF"/>
    <w:multiLevelType w:val="hybridMultilevel"/>
    <w:tmpl w:val="F92E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93ED0"/>
    <w:multiLevelType w:val="hybridMultilevel"/>
    <w:tmpl w:val="EDDC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A0619"/>
    <w:multiLevelType w:val="hybridMultilevel"/>
    <w:tmpl w:val="6000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52BEA"/>
    <w:multiLevelType w:val="hybridMultilevel"/>
    <w:tmpl w:val="EE8062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FE3BB5"/>
    <w:multiLevelType w:val="hybridMultilevel"/>
    <w:tmpl w:val="11DA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95805"/>
    <w:multiLevelType w:val="hybridMultilevel"/>
    <w:tmpl w:val="FFA2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F21D3"/>
    <w:multiLevelType w:val="hybridMultilevel"/>
    <w:tmpl w:val="B70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1520F"/>
    <w:multiLevelType w:val="hybridMultilevel"/>
    <w:tmpl w:val="4A18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C057F5"/>
    <w:multiLevelType w:val="hybridMultilevel"/>
    <w:tmpl w:val="05D2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614C46"/>
    <w:multiLevelType w:val="hybridMultilevel"/>
    <w:tmpl w:val="BC405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D25165"/>
    <w:multiLevelType w:val="hybridMultilevel"/>
    <w:tmpl w:val="AADC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121AD"/>
    <w:multiLevelType w:val="hybridMultilevel"/>
    <w:tmpl w:val="E104E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050AC"/>
    <w:multiLevelType w:val="hybridMultilevel"/>
    <w:tmpl w:val="23D4DA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470EEE"/>
    <w:multiLevelType w:val="hybridMultilevel"/>
    <w:tmpl w:val="54D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656EB0"/>
    <w:multiLevelType w:val="hybridMultilevel"/>
    <w:tmpl w:val="B2D4F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8B20B2"/>
    <w:multiLevelType w:val="hybridMultilevel"/>
    <w:tmpl w:val="F264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268F4"/>
    <w:multiLevelType w:val="hybridMultilevel"/>
    <w:tmpl w:val="AF8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16FDD"/>
    <w:multiLevelType w:val="hybridMultilevel"/>
    <w:tmpl w:val="A20E7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920B7"/>
    <w:multiLevelType w:val="hybridMultilevel"/>
    <w:tmpl w:val="147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E54300"/>
    <w:multiLevelType w:val="hybridMultilevel"/>
    <w:tmpl w:val="57E2F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71333"/>
    <w:multiLevelType w:val="hybridMultilevel"/>
    <w:tmpl w:val="97426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530F9"/>
    <w:multiLevelType w:val="hybridMultilevel"/>
    <w:tmpl w:val="FF7600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0"/>
  </w:num>
  <w:num w:numId="3">
    <w:abstractNumId w:val="8"/>
  </w:num>
  <w:num w:numId="4">
    <w:abstractNumId w:val="4"/>
  </w:num>
  <w:num w:numId="5">
    <w:abstractNumId w:val="9"/>
  </w:num>
  <w:num w:numId="6">
    <w:abstractNumId w:val="0"/>
  </w:num>
  <w:num w:numId="7">
    <w:abstractNumId w:val="6"/>
  </w:num>
  <w:num w:numId="8">
    <w:abstractNumId w:val="14"/>
  </w:num>
  <w:num w:numId="9">
    <w:abstractNumId w:val="19"/>
  </w:num>
  <w:num w:numId="10">
    <w:abstractNumId w:val="5"/>
  </w:num>
  <w:num w:numId="11">
    <w:abstractNumId w:val="23"/>
  </w:num>
  <w:num w:numId="12">
    <w:abstractNumId w:val="3"/>
  </w:num>
  <w:num w:numId="13">
    <w:abstractNumId w:val="12"/>
  </w:num>
  <w:num w:numId="14">
    <w:abstractNumId w:val="16"/>
  </w:num>
  <w:num w:numId="15">
    <w:abstractNumId w:val="2"/>
  </w:num>
  <w:num w:numId="16">
    <w:abstractNumId w:val="21"/>
  </w:num>
  <w:num w:numId="17">
    <w:abstractNumId w:val="11"/>
  </w:num>
  <w:num w:numId="18">
    <w:abstractNumId w:val="15"/>
  </w:num>
  <w:num w:numId="19">
    <w:abstractNumId w:val="17"/>
  </w:num>
  <w:num w:numId="20">
    <w:abstractNumId w:val="1"/>
  </w:num>
  <w:num w:numId="21">
    <w:abstractNumId w:val="7"/>
  </w:num>
  <w:num w:numId="22">
    <w:abstractNumId w:val="18"/>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47"/>
    <w:rsid w:val="00177B87"/>
    <w:rsid w:val="00205B96"/>
    <w:rsid w:val="002A253E"/>
    <w:rsid w:val="00364E5D"/>
    <w:rsid w:val="003C5286"/>
    <w:rsid w:val="00416B72"/>
    <w:rsid w:val="004E287F"/>
    <w:rsid w:val="00511B61"/>
    <w:rsid w:val="005933C1"/>
    <w:rsid w:val="005A3053"/>
    <w:rsid w:val="005C43BA"/>
    <w:rsid w:val="00622E4C"/>
    <w:rsid w:val="006327D8"/>
    <w:rsid w:val="00654799"/>
    <w:rsid w:val="006E08AE"/>
    <w:rsid w:val="00717CCB"/>
    <w:rsid w:val="007946DD"/>
    <w:rsid w:val="00796B30"/>
    <w:rsid w:val="007A4204"/>
    <w:rsid w:val="00811D78"/>
    <w:rsid w:val="0082601B"/>
    <w:rsid w:val="00830F82"/>
    <w:rsid w:val="00851FB9"/>
    <w:rsid w:val="008B1280"/>
    <w:rsid w:val="008C7964"/>
    <w:rsid w:val="008E34CC"/>
    <w:rsid w:val="008E3D8F"/>
    <w:rsid w:val="009444F8"/>
    <w:rsid w:val="00A1251E"/>
    <w:rsid w:val="00A359C9"/>
    <w:rsid w:val="00B53A65"/>
    <w:rsid w:val="00B54E12"/>
    <w:rsid w:val="00B55E18"/>
    <w:rsid w:val="00B6755C"/>
    <w:rsid w:val="00B77AEA"/>
    <w:rsid w:val="00B96C0A"/>
    <w:rsid w:val="00C31B74"/>
    <w:rsid w:val="00C50D3D"/>
    <w:rsid w:val="00CD28B1"/>
    <w:rsid w:val="00CE03E0"/>
    <w:rsid w:val="00CE3AFA"/>
    <w:rsid w:val="00D16D7C"/>
    <w:rsid w:val="00DE1247"/>
    <w:rsid w:val="00E0685A"/>
    <w:rsid w:val="00E23CB4"/>
    <w:rsid w:val="00EA2031"/>
    <w:rsid w:val="00EE0457"/>
    <w:rsid w:val="00F4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E5D"/>
    <w:rPr>
      <w:rFonts w:ascii="Tahoma" w:hAnsi="Tahoma" w:cs="Tahoma"/>
      <w:sz w:val="16"/>
      <w:szCs w:val="16"/>
    </w:rPr>
  </w:style>
  <w:style w:type="paragraph" w:styleId="ListParagraph">
    <w:name w:val="List Paragraph"/>
    <w:basedOn w:val="Normal"/>
    <w:uiPriority w:val="34"/>
    <w:qFormat/>
    <w:rsid w:val="00205B96"/>
    <w:pPr>
      <w:ind w:left="720"/>
      <w:contextualSpacing/>
    </w:pPr>
  </w:style>
  <w:style w:type="character" w:styleId="Hyperlink">
    <w:name w:val="Hyperlink"/>
    <w:basedOn w:val="DefaultParagraphFont"/>
    <w:uiPriority w:val="99"/>
    <w:unhideWhenUsed/>
    <w:rsid w:val="00CE03E0"/>
    <w:rPr>
      <w:color w:val="0000FF" w:themeColor="hyperlink"/>
      <w:u w:val="single"/>
    </w:rPr>
  </w:style>
  <w:style w:type="paragraph" w:styleId="Header">
    <w:name w:val="header"/>
    <w:basedOn w:val="Normal"/>
    <w:link w:val="HeaderChar"/>
    <w:uiPriority w:val="99"/>
    <w:unhideWhenUsed/>
    <w:rsid w:val="00E0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5A"/>
  </w:style>
  <w:style w:type="paragraph" w:styleId="Footer">
    <w:name w:val="footer"/>
    <w:basedOn w:val="Normal"/>
    <w:link w:val="FooterChar"/>
    <w:uiPriority w:val="99"/>
    <w:unhideWhenUsed/>
    <w:rsid w:val="00E0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E5D"/>
    <w:rPr>
      <w:rFonts w:ascii="Tahoma" w:hAnsi="Tahoma" w:cs="Tahoma"/>
      <w:sz w:val="16"/>
      <w:szCs w:val="16"/>
    </w:rPr>
  </w:style>
  <w:style w:type="paragraph" w:styleId="ListParagraph">
    <w:name w:val="List Paragraph"/>
    <w:basedOn w:val="Normal"/>
    <w:uiPriority w:val="34"/>
    <w:qFormat/>
    <w:rsid w:val="00205B96"/>
    <w:pPr>
      <w:ind w:left="720"/>
      <w:contextualSpacing/>
    </w:pPr>
  </w:style>
  <w:style w:type="character" w:styleId="Hyperlink">
    <w:name w:val="Hyperlink"/>
    <w:basedOn w:val="DefaultParagraphFont"/>
    <w:uiPriority w:val="99"/>
    <w:unhideWhenUsed/>
    <w:rsid w:val="00CE03E0"/>
    <w:rPr>
      <w:color w:val="0000FF" w:themeColor="hyperlink"/>
      <w:u w:val="single"/>
    </w:rPr>
  </w:style>
  <w:style w:type="paragraph" w:styleId="Header">
    <w:name w:val="header"/>
    <w:basedOn w:val="Normal"/>
    <w:link w:val="HeaderChar"/>
    <w:uiPriority w:val="99"/>
    <w:unhideWhenUsed/>
    <w:rsid w:val="00E0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5A"/>
  </w:style>
  <w:style w:type="paragraph" w:styleId="Footer">
    <w:name w:val="footer"/>
    <w:basedOn w:val="Normal"/>
    <w:link w:val="FooterChar"/>
    <w:uiPriority w:val="99"/>
    <w:unhideWhenUsed/>
    <w:rsid w:val="00E0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chael.scott@smithfield-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ithfield-nc.com/page/open/681/0/Unified%20Development%20Ordinance%208_2_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ithfield-nc.com/page/open/681/0/Comprehensive%20Growth%20Management%20Plan.pdf" TargetMode="External"/><Relationship Id="rId4" Type="http://schemas.openxmlformats.org/officeDocument/2006/relationships/settings" Target="settings.xml"/><Relationship Id="rId9" Type="http://schemas.openxmlformats.org/officeDocument/2006/relationships/hyperlink" Target="mailto:michael.scott@smithfield-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 Paul Embler</dc:creator>
  <cp:lastModifiedBy>TH - Paul Embler</cp:lastModifiedBy>
  <cp:revision>4</cp:revision>
  <cp:lastPrinted>2017-09-05T14:25:00Z</cp:lastPrinted>
  <dcterms:created xsi:type="dcterms:W3CDTF">2017-09-05T14:30:00Z</dcterms:created>
  <dcterms:modified xsi:type="dcterms:W3CDTF">2017-09-13T13:19:00Z</dcterms:modified>
</cp:coreProperties>
</file>