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1A53" w:rsidRDefault="006B1A53" w:rsidP="00F52351">
      <w:pPr>
        <w:rPr>
          <w:b/>
        </w:rPr>
      </w:pP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B83306" w:rsidRDefault="00EC21B2" w:rsidP="00F52351">
      <w:pPr>
        <w:rPr>
          <w:rFonts w:ascii="Times New Roman" w:hAnsi="Times New Roman" w:cs="Times New Roman"/>
          <w:b/>
        </w:rPr>
      </w:pPr>
      <w:r w:rsidRPr="00744844">
        <w:rPr>
          <w:rFonts w:ascii="Times New Roman" w:hAnsi="Times New Roman" w:cs="Times New Roman"/>
          <w:b/>
        </w:rPr>
        <w:t>Date:</w:t>
      </w:r>
      <w:r w:rsidR="00B83306">
        <w:rPr>
          <w:rFonts w:ascii="Times New Roman" w:hAnsi="Times New Roman" w:cs="Times New Roman"/>
          <w:b/>
        </w:rPr>
        <w:t xml:space="preserve"> April 24, 2018</w:t>
      </w:r>
      <w:r w:rsidRPr="00744844">
        <w:rPr>
          <w:rFonts w:ascii="Times New Roman" w:hAnsi="Times New Roman" w:cs="Times New Roman"/>
          <w:b/>
        </w:rPr>
        <w:t xml:space="preserve"> </w:t>
      </w:r>
      <w:bookmarkStart w:id="0" w:name="_GoBack"/>
      <w:bookmarkEnd w:id="0"/>
    </w:p>
    <w:p w:rsidR="00703770" w:rsidRDefault="00F52351" w:rsidP="00F52351">
      <w:pPr>
        <w:rPr>
          <w:rFonts w:ascii="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D61423" w:rsidRPr="00D61423">
        <w:rPr>
          <w:rFonts w:ascii="Times New Roman" w:hAnsi="Times New Roman" w:cs="Times New Roman"/>
          <w:b/>
          <w:u w:val="single"/>
        </w:rPr>
        <w:t>RFP0318TECHFPS</w:t>
      </w:r>
    </w:p>
    <w:p w:rsidR="00D61423" w:rsidRPr="00D61423" w:rsidRDefault="00D61423" w:rsidP="00866563">
      <w:pPr>
        <w:rPr>
          <w:rFonts w:ascii="Times New Roman" w:hAnsi="Times New Roman" w:cs="Times New Roman"/>
          <w:b/>
        </w:rPr>
      </w:pPr>
      <w:r w:rsidRPr="00D61423">
        <w:rPr>
          <w:rFonts w:ascii="Times New Roman" w:hAnsi="Times New Roman" w:cs="Times New Roman"/>
          <w:b/>
        </w:rPr>
        <w:t>Interactive Flat Panels</w:t>
      </w:r>
    </w:p>
    <w:p w:rsidR="00866563" w:rsidRDefault="00D61423" w:rsidP="00866563">
      <w:pPr>
        <w:rPr>
          <w:rFonts w:ascii="Times New Roman" w:hAnsi="Times New Roman" w:cs="Times New Roman"/>
        </w:rPr>
      </w:pPr>
      <w:r>
        <w:rPr>
          <w:rFonts w:ascii="Times New Roman" w:hAnsi="Times New Roman" w:cs="Times New Roman"/>
        </w:rPr>
        <w:t>T</w:t>
      </w:r>
      <w:r w:rsidR="00866563" w:rsidRPr="00866563">
        <w:rPr>
          <w:rFonts w:ascii="Times New Roman" w:hAnsi="Times New Roman" w:cs="Times New Roman"/>
        </w:rPr>
        <w:t xml:space="preserve">he Request for Proposals (RFP) for the above named project is amended as noted in this Addendum. This Addendum </w:t>
      </w:r>
      <w:r w:rsidR="00866563">
        <w:rPr>
          <w:rFonts w:ascii="Times New Roman" w:hAnsi="Times New Roman" w:cs="Times New Roman"/>
        </w:rPr>
        <w:t xml:space="preserve">consists of questions and Rockwood School District’s responses. </w:t>
      </w:r>
    </w:p>
    <w:p w:rsidR="00D61423"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Have there been any date/time changes to the advertised bid date? </w:t>
      </w:r>
      <w:r w:rsidRPr="00E22794">
        <w:rPr>
          <w:color w:val="FF0000"/>
          <w:sz w:val="22"/>
          <w:szCs w:val="22"/>
        </w:rPr>
        <w:t>No</w:t>
      </w:r>
    </w:p>
    <w:p w:rsidR="00D61423"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Do you have a Pre-Bid Conference Scheduled? Is it mandatory or not? </w:t>
      </w:r>
      <w:r w:rsidR="00541C2F" w:rsidRPr="00541C2F">
        <w:rPr>
          <w:color w:val="FF0000"/>
          <w:sz w:val="22"/>
          <w:szCs w:val="22"/>
        </w:rPr>
        <w:t>C</w:t>
      </w:r>
      <w:r w:rsidRPr="00E22794">
        <w:rPr>
          <w:color w:val="FF0000"/>
          <w:sz w:val="22"/>
          <w:szCs w:val="22"/>
        </w:rPr>
        <w:t>ontained in the attached RFP</w:t>
      </w:r>
    </w:p>
    <w:p w:rsidR="00D61423"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What is the address (site location)? </w:t>
      </w:r>
      <w:r w:rsidRPr="00E22794">
        <w:rPr>
          <w:color w:val="FF0000"/>
          <w:sz w:val="22"/>
          <w:szCs w:val="22"/>
        </w:rPr>
        <w:t>Information contained in the attached RFP</w:t>
      </w:r>
    </w:p>
    <w:p w:rsidR="00E22794"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What is the estimated construction cost? </w:t>
      </w:r>
      <w:r w:rsidRPr="00E22794">
        <w:rPr>
          <w:color w:val="FF0000"/>
          <w:sz w:val="22"/>
          <w:szCs w:val="22"/>
        </w:rPr>
        <w:t>The district does not provide this information.</w:t>
      </w:r>
    </w:p>
    <w:p w:rsidR="00D61423"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Who is the Engineer/Architect on this project? </w:t>
      </w:r>
      <w:r w:rsidRPr="00E22794">
        <w:rPr>
          <w:color w:val="FF0000"/>
          <w:sz w:val="22"/>
          <w:szCs w:val="22"/>
        </w:rPr>
        <w:t>N/A</w:t>
      </w:r>
    </w:p>
    <w:p w:rsidR="00D61423"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How can I obtain a complimentary, electronic set of plans and specs? </w:t>
      </w:r>
      <w:r w:rsidRPr="00E22794">
        <w:rPr>
          <w:color w:val="FF0000"/>
          <w:sz w:val="22"/>
          <w:szCs w:val="22"/>
        </w:rPr>
        <w:t>Contained in the attached RFP</w:t>
      </w:r>
    </w:p>
    <w:p w:rsidR="00E22794"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If this is not available, what is the plan deposit for acquiring the plans and specs? Is that deposit refundable? </w:t>
      </w:r>
      <w:r w:rsidRPr="00E22794">
        <w:rPr>
          <w:color w:val="FF0000"/>
          <w:sz w:val="22"/>
          <w:szCs w:val="22"/>
        </w:rPr>
        <w:t>N/A</w:t>
      </w:r>
    </w:p>
    <w:p w:rsidR="00E22794"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Have you issued any addenda for this project? Can I ask a copy? </w:t>
      </w:r>
      <w:r w:rsidRPr="00E22794">
        <w:rPr>
          <w:color w:val="FF0000"/>
          <w:sz w:val="22"/>
          <w:szCs w:val="22"/>
        </w:rPr>
        <w:t>Addenda will be posted to the District's website </w:t>
      </w:r>
    </w:p>
    <w:p w:rsidR="00D61423" w:rsidRPr="00E22794" w:rsidRDefault="00D61423" w:rsidP="00E22794">
      <w:pPr>
        <w:pStyle w:val="m440345447651324747gmail-m4926222521956301699m-5436884584174912865m-477252281352325214msolistparagraph"/>
        <w:numPr>
          <w:ilvl w:val="0"/>
          <w:numId w:val="2"/>
        </w:numPr>
        <w:shd w:val="clear" w:color="auto" w:fill="FFFFFF"/>
        <w:rPr>
          <w:color w:val="222222"/>
          <w:sz w:val="22"/>
          <w:szCs w:val="22"/>
        </w:rPr>
      </w:pPr>
      <w:r w:rsidRPr="00E22794">
        <w:rPr>
          <w:color w:val="222222"/>
          <w:sz w:val="22"/>
          <w:szCs w:val="22"/>
        </w:rPr>
        <w:t>Can I get a copy of the plan holders list, if available? </w:t>
      </w:r>
      <w:r w:rsidRPr="00E22794">
        <w:rPr>
          <w:color w:val="FF0000"/>
          <w:sz w:val="22"/>
          <w:szCs w:val="22"/>
        </w:rPr>
        <w:t>N/A</w:t>
      </w:r>
    </w:p>
    <w:p w:rsidR="00D74E7C" w:rsidRPr="00E22794" w:rsidRDefault="00D61423" w:rsidP="00E22794">
      <w:pPr>
        <w:pStyle w:val="ListParagraph"/>
        <w:numPr>
          <w:ilvl w:val="0"/>
          <w:numId w:val="2"/>
        </w:numPr>
        <w:rPr>
          <w:rFonts w:ascii="Times New Roman" w:hAnsi="Times New Roman" w:cs="Times New Roman"/>
          <w:color w:val="FF0000"/>
          <w:shd w:val="clear" w:color="auto" w:fill="FFFFFF"/>
        </w:rPr>
      </w:pPr>
      <w:r w:rsidRPr="00E22794">
        <w:rPr>
          <w:rFonts w:ascii="Times New Roman" w:hAnsi="Times New Roman" w:cs="Times New Roman"/>
          <w:shd w:val="clear" w:color="auto" w:fill="FFFFFF"/>
        </w:rPr>
        <w:t>Do you have any bidding documents for the project? Or bid packet?</w:t>
      </w:r>
      <w:r w:rsidR="00E22794" w:rsidRPr="00E22794">
        <w:rPr>
          <w:rFonts w:ascii="Times New Roman" w:hAnsi="Times New Roman" w:cs="Times New Roman"/>
          <w:shd w:val="clear" w:color="auto" w:fill="FFFFFF"/>
        </w:rPr>
        <w:t xml:space="preserve"> </w:t>
      </w:r>
      <w:r w:rsidR="00E22794" w:rsidRPr="00E22794">
        <w:rPr>
          <w:rFonts w:ascii="Times New Roman" w:hAnsi="Times New Roman" w:cs="Times New Roman"/>
          <w:color w:val="FF0000"/>
          <w:shd w:val="clear" w:color="auto" w:fill="FFFFFF"/>
        </w:rPr>
        <w:t>See attached RFP</w:t>
      </w:r>
    </w:p>
    <w:p w:rsidR="00D61423" w:rsidRPr="00E22794" w:rsidRDefault="00D61423" w:rsidP="00E22794">
      <w:pPr>
        <w:pStyle w:val="ListParagraph"/>
        <w:numPr>
          <w:ilvl w:val="0"/>
          <w:numId w:val="2"/>
        </w:numPr>
        <w:rPr>
          <w:rFonts w:ascii="Times New Roman" w:hAnsi="Times New Roman" w:cs="Times New Roman"/>
          <w:color w:val="FF0000"/>
          <w:shd w:val="clear" w:color="auto" w:fill="FFFFFF"/>
        </w:rPr>
      </w:pPr>
      <w:r w:rsidRPr="00E22794">
        <w:rPr>
          <w:rFonts w:ascii="Times New Roman" w:hAnsi="Times New Roman" w:cs="Times New Roman"/>
          <w:bCs/>
          <w:shd w:val="clear" w:color="auto" w:fill="FFFFFF"/>
        </w:rPr>
        <w:t>Regarding the Certificate of Insurance, our provider has asked for clarification regarding Employer’s Liability. “We can do the Employers liability, but need to know why they are needing that specific line item”</w:t>
      </w:r>
      <w:r w:rsidRPr="00E22794">
        <w:rPr>
          <w:rFonts w:ascii="Times New Roman" w:hAnsi="Times New Roman" w:cs="Times New Roman"/>
          <w:b/>
          <w:bCs/>
          <w:color w:val="FF0000"/>
          <w:shd w:val="clear" w:color="auto" w:fill="FFFFFF"/>
        </w:rPr>
        <w:t> </w:t>
      </w:r>
      <w:r w:rsidRPr="00E22794">
        <w:rPr>
          <w:rFonts w:ascii="Times New Roman" w:hAnsi="Times New Roman" w:cs="Times New Roman"/>
          <w:bCs/>
          <w:color w:val="FF0000"/>
          <w:shd w:val="clear" w:color="auto" w:fill="FFFFFF"/>
        </w:rPr>
        <w:t>The District</w:t>
      </w:r>
      <w:r w:rsidR="00E22794" w:rsidRPr="00E22794">
        <w:rPr>
          <w:rFonts w:ascii="Times New Roman" w:hAnsi="Times New Roman" w:cs="Times New Roman"/>
          <w:bCs/>
          <w:color w:val="FF0000"/>
          <w:shd w:val="clear" w:color="auto" w:fill="FFFFFF"/>
        </w:rPr>
        <w:t>’s insurance</w:t>
      </w:r>
      <w:r w:rsidRPr="00E22794">
        <w:rPr>
          <w:rFonts w:ascii="Times New Roman" w:hAnsi="Times New Roman" w:cs="Times New Roman"/>
          <w:bCs/>
          <w:color w:val="FF0000"/>
          <w:shd w:val="clear" w:color="auto" w:fill="FFFFFF"/>
        </w:rPr>
        <w:t xml:space="preserve"> does not cover the liability of </w:t>
      </w:r>
      <w:r w:rsidR="00E22794">
        <w:rPr>
          <w:rFonts w:ascii="Times New Roman" w:hAnsi="Times New Roman" w:cs="Times New Roman"/>
          <w:bCs/>
          <w:color w:val="FF0000"/>
          <w:shd w:val="clear" w:color="auto" w:fill="FFFFFF"/>
        </w:rPr>
        <w:t xml:space="preserve">contracted </w:t>
      </w:r>
      <w:r w:rsidRPr="00E22794">
        <w:rPr>
          <w:rFonts w:ascii="Times New Roman" w:hAnsi="Times New Roman" w:cs="Times New Roman"/>
          <w:bCs/>
          <w:color w:val="FF0000"/>
          <w:shd w:val="clear" w:color="auto" w:fill="FFFFFF"/>
        </w:rPr>
        <w:t>employees on district property. </w:t>
      </w:r>
    </w:p>
    <w:p w:rsidR="00D74E7C" w:rsidRPr="00CA2AF2" w:rsidRDefault="00866563" w:rsidP="00866563">
      <w:pPr>
        <w:rPr>
          <w:rFonts w:ascii="Times New Roman" w:hAnsi="Times New Roman" w:cs="Times New Roman"/>
        </w:rPr>
      </w:pPr>
      <w:r w:rsidRPr="00CA2AF2">
        <w:rPr>
          <w:rFonts w:ascii="Times New Roman" w:hAnsi="Times New Roman" w:cs="Times New Roman"/>
        </w:rPr>
        <w:t>End of Addendum #1</w:t>
      </w:r>
    </w:p>
    <w:sectPr w:rsidR="00D74E7C" w:rsidRPr="00CA2A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B83306">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B64"/>
    <w:multiLevelType w:val="hybridMultilevel"/>
    <w:tmpl w:val="2ACADADE"/>
    <w:lvl w:ilvl="0" w:tplc="BD642F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D7FDB"/>
    <w:multiLevelType w:val="hybridMultilevel"/>
    <w:tmpl w:val="27426B3A"/>
    <w:lvl w:ilvl="0" w:tplc="04CEA9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14339"/>
    <w:rsid w:val="001F7B27"/>
    <w:rsid w:val="0025427A"/>
    <w:rsid w:val="00287CB1"/>
    <w:rsid w:val="00296ACA"/>
    <w:rsid w:val="00406ED5"/>
    <w:rsid w:val="0042716D"/>
    <w:rsid w:val="00480ACD"/>
    <w:rsid w:val="004C7CC5"/>
    <w:rsid w:val="00541C2F"/>
    <w:rsid w:val="005812A3"/>
    <w:rsid w:val="005A6968"/>
    <w:rsid w:val="005C01A2"/>
    <w:rsid w:val="00680898"/>
    <w:rsid w:val="006B1A53"/>
    <w:rsid w:val="00703770"/>
    <w:rsid w:val="00744844"/>
    <w:rsid w:val="00780A46"/>
    <w:rsid w:val="007B5C2C"/>
    <w:rsid w:val="007D12F4"/>
    <w:rsid w:val="007F4578"/>
    <w:rsid w:val="00866563"/>
    <w:rsid w:val="008B45F5"/>
    <w:rsid w:val="008E289B"/>
    <w:rsid w:val="0099360F"/>
    <w:rsid w:val="00A82D6B"/>
    <w:rsid w:val="00A84B4C"/>
    <w:rsid w:val="00A84FF7"/>
    <w:rsid w:val="00A91378"/>
    <w:rsid w:val="00AB6BE9"/>
    <w:rsid w:val="00B66CB3"/>
    <w:rsid w:val="00B75394"/>
    <w:rsid w:val="00B83306"/>
    <w:rsid w:val="00B9496C"/>
    <w:rsid w:val="00BA3D86"/>
    <w:rsid w:val="00BB21FC"/>
    <w:rsid w:val="00BD4387"/>
    <w:rsid w:val="00C02925"/>
    <w:rsid w:val="00CA2AF2"/>
    <w:rsid w:val="00D61423"/>
    <w:rsid w:val="00D74E7C"/>
    <w:rsid w:val="00E124AD"/>
    <w:rsid w:val="00E221AB"/>
    <w:rsid w:val="00E22794"/>
    <w:rsid w:val="00EC21B2"/>
    <w:rsid w:val="00EF40E8"/>
    <w:rsid w:val="00F5032E"/>
    <w:rsid w:val="00F52351"/>
    <w:rsid w:val="00FF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6D02"/>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customStyle="1" w:styleId="m440345447651324747gmail-m4926222521956301699m-5436884584174912865m-477252281352325214msolistparagraph">
    <w:name w:val="m_440345447651324747gmail-m_4926222521956301699m_-5436884584174912865m-477252281352325214msolistparagraph"/>
    <w:basedOn w:val="Normal"/>
    <w:rsid w:val="00D614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679626539">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5</cp:revision>
  <dcterms:created xsi:type="dcterms:W3CDTF">2018-04-24T20:27:00Z</dcterms:created>
  <dcterms:modified xsi:type="dcterms:W3CDTF">2018-04-24T20:34:00Z</dcterms:modified>
</cp:coreProperties>
</file>