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4DA8" w14:textId="329DC290" w:rsidR="00372C17" w:rsidRPr="00B869B0" w:rsidRDefault="00B869B0" w:rsidP="00372C17">
      <w:pPr>
        <w:widowControl/>
        <w:overflowPunct/>
        <w:autoSpaceDE/>
        <w:autoSpaceDN/>
        <w:adjustRightInd/>
        <w:jc w:val="center"/>
        <w:textAlignment w:val="auto"/>
        <w:rPr>
          <w:rFonts w:ascii="Arial" w:hAnsi="Arial" w:cs="Arial"/>
          <w:bCs/>
          <w:sz w:val="28"/>
          <w:szCs w:val="28"/>
        </w:rPr>
      </w:pPr>
      <w:r>
        <w:rPr>
          <w:rFonts w:ascii="Arial" w:hAnsi="Arial" w:cs="Arial"/>
          <w:noProof/>
          <w:sz w:val="28"/>
          <w:szCs w:val="28"/>
        </w:rPr>
        <w:drawing>
          <wp:anchor distT="0" distB="0" distL="114300" distR="114300" simplePos="0" relativeHeight="251659264" behindDoc="0" locked="0" layoutInCell="1" allowOverlap="1" wp14:anchorId="0B8CE604" wp14:editId="2935A0A8">
            <wp:simplePos x="0" y="0"/>
            <wp:positionH relativeFrom="margin">
              <wp:align>left</wp:align>
            </wp:positionH>
            <wp:positionV relativeFrom="paragraph">
              <wp:posOffset>-57150</wp:posOffset>
            </wp:positionV>
            <wp:extent cx="1228725" cy="1228725"/>
            <wp:effectExtent l="0" t="0" r="9525" b="9525"/>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r w:rsidR="00372C17" w:rsidRPr="00B869B0">
        <w:rPr>
          <w:rFonts w:ascii="Arial" w:hAnsi="Arial" w:cs="Arial"/>
          <w:bCs/>
          <w:sz w:val="28"/>
          <w:szCs w:val="28"/>
        </w:rPr>
        <w:t>BOARD OF COUNTY COMMISSIONERS</w:t>
      </w:r>
    </w:p>
    <w:p w14:paraId="53F34004" w14:textId="7604C571" w:rsidR="00372C17" w:rsidRPr="00085C5B" w:rsidRDefault="00372C17" w:rsidP="00085C5B">
      <w:pPr>
        <w:widowControl/>
        <w:overflowPunct/>
        <w:autoSpaceDE/>
        <w:autoSpaceDN/>
        <w:adjustRightInd/>
        <w:spacing w:after="240"/>
        <w:jc w:val="center"/>
        <w:textAlignment w:val="auto"/>
        <w:rPr>
          <w:rFonts w:ascii="Arial" w:hAnsi="Arial" w:cs="Arial"/>
          <w:bCs/>
          <w:sz w:val="28"/>
          <w:szCs w:val="28"/>
        </w:rPr>
      </w:pPr>
      <w:r w:rsidRPr="00B869B0">
        <w:rPr>
          <w:rFonts w:ascii="Arial" w:hAnsi="Arial" w:cs="Arial"/>
          <w:bCs/>
          <w:sz w:val="28"/>
          <w:szCs w:val="28"/>
        </w:rPr>
        <w:t>JACKSON COUNTY, FLORIDA</w:t>
      </w:r>
    </w:p>
    <w:p w14:paraId="2D642044" w14:textId="1CF334B5" w:rsidR="00372C17" w:rsidRPr="00B869B0" w:rsidRDefault="00B869B0" w:rsidP="00085C5B">
      <w:pPr>
        <w:widowControl/>
        <w:overflowPunct/>
        <w:autoSpaceDE/>
        <w:autoSpaceDN/>
        <w:adjustRightInd/>
        <w:spacing w:line="360" w:lineRule="auto"/>
        <w:jc w:val="center"/>
        <w:textAlignment w:val="auto"/>
        <w:rPr>
          <w:rFonts w:ascii="Arial" w:hAnsi="Arial" w:cs="Arial"/>
          <w:bCs/>
          <w:sz w:val="28"/>
          <w:szCs w:val="28"/>
        </w:rPr>
      </w:pPr>
      <w:r w:rsidRPr="00B869B0">
        <w:rPr>
          <w:rFonts w:ascii="Arial" w:hAnsi="Arial" w:cs="Arial"/>
          <w:b/>
          <w:bCs/>
          <w:sz w:val="28"/>
          <w:szCs w:val="28"/>
        </w:rPr>
        <w:t>RF</w:t>
      </w:r>
      <w:r w:rsidR="008207D6">
        <w:rPr>
          <w:rFonts w:ascii="Arial" w:hAnsi="Arial" w:cs="Arial"/>
          <w:b/>
          <w:bCs/>
          <w:sz w:val="28"/>
          <w:szCs w:val="28"/>
        </w:rPr>
        <w:t>P</w:t>
      </w:r>
      <w:r w:rsidR="00372C17" w:rsidRPr="00B869B0">
        <w:rPr>
          <w:rFonts w:ascii="Arial" w:hAnsi="Arial" w:cs="Arial"/>
          <w:b/>
          <w:bCs/>
          <w:sz w:val="28"/>
          <w:szCs w:val="28"/>
        </w:rPr>
        <w:t xml:space="preserve"> # 21</w:t>
      </w:r>
      <w:r w:rsidR="00996101">
        <w:rPr>
          <w:rFonts w:ascii="Arial" w:hAnsi="Arial" w:cs="Arial"/>
          <w:b/>
          <w:bCs/>
          <w:sz w:val="28"/>
          <w:szCs w:val="28"/>
        </w:rPr>
        <w:t>22</w:t>
      </w:r>
      <w:r w:rsidR="00372C17" w:rsidRPr="00B869B0">
        <w:rPr>
          <w:rFonts w:ascii="Arial" w:hAnsi="Arial" w:cs="Arial"/>
          <w:b/>
          <w:bCs/>
          <w:sz w:val="28"/>
          <w:szCs w:val="28"/>
        </w:rPr>
        <w:t>-</w:t>
      </w:r>
      <w:r w:rsidR="00996101">
        <w:rPr>
          <w:rFonts w:ascii="Arial" w:hAnsi="Arial" w:cs="Arial"/>
          <w:b/>
          <w:bCs/>
          <w:sz w:val="28"/>
          <w:szCs w:val="28"/>
        </w:rPr>
        <w:t>0</w:t>
      </w:r>
      <w:r w:rsidR="008A5F89">
        <w:rPr>
          <w:rFonts w:ascii="Arial" w:hAnsi="Arial" w:cs="Arial"/>
          <w:b/>
          <w:bCs/>
          <w:sz w:val="28"/>
          <w:szCs w:val="28"/>
        </w:rPr>
        <w:t>1</w:t>
      </w:r>
    </w:p>
    <w:p w14:paraId="75369A81" w14:textId="4495957F" w:rsidR="00372C17" w:rsidRDefault="008A5F89" w:rsidP="00372C17">
      <w:pPr>
        <w:widowControl/>
        <w:overflowPunct/>
        <w:autoSpaceDE/>
        <w:autoSpaceDN/>
        <w:adjustRightInd/>
        <w:jc w:val="center"/>
        <w:textAlignment w:val="auto"/>
        <w:rPr>
          <w:rFonts w:ascii="Arial" w:hAnsi="Arial" w:cs="Arial"/>
          <w:bCs/>
          <w:sz w:val="28"/>
          <w:szCs w:val="28"/>
        </w:rPr>
      </w:pPr>
      <w:r>
        <w:rPr>
          <w:rFonts w:ascii="Arial" w:hAnsi="Arial" w:cs="Arial"/>
          <w:bCs/>
          <w:sz w:val="28"/>
          <w:szCs w:val="28"/>
        </w:rPr>
        <w:t>Fire Rescue Storage Building</w:t>
      </w:r>
    </w:p>
    <w:p w14:paraId="6D204192" w14:textId="77777777" w:rsidR="000467B6" w:rsidRDefault="000467B6" w:rsidP="00372C17">
      <w:pPr>
        <w:widowControl/>
        <w:overflowPunct/>
        <w:autoSpaceDE/>
        <w:autoSpaceDN/>
        <w:adjustRightInd/>
        <w:jc w:val="center"/>
        <w:textAlignment w:val="auto"/>
        <w:rPr>
          <w:rFonts w:ascii="Arial" w:hAnsi="Arial" w:cs="Arial"/>
          <w:b/>
          <w:sz w:val="28"/>
          <w:szCs w:val="28"/>
        </w:rPr>
      </w:pPr>
    </w:p>
    <w:p w14:paraId="4AD243D8" w14:textId="040FA5AF" w:rsidR="00372C17" w:rsidRPr="00372C17" w:rsidRDefault="00372C17" w:rsidP="00372C17">
      <w:pPr>
        <w:widowControl/>
        <w:overflowPunct/>
        <w:autoSpaceDE/>
        <w:autoSpaceDN/>
        <w:adjustRightInd/>
        <w:jc w:val="center"/>
        <w:textAlignment w:val="auto"/>
        <w:rPr>
          <w:rFonts w:ascii="Arial" w:hAnsi="Arial" w:cs="Arial"/>
          <w:sz w:val="28"/>
          <w:szCs w:val="28"/>
        </w:rPr>
      </w:pPr>
    </w:p>
    <w:p w14:paraId="2A397BCB" w14:textId="77777777" w:rsidR="00D31554" w:rsidRDefault="00D31554" w:rsidP="000467B6">
      <w:pPr>
        <w:widowControl/>
        <w:tabs>
          <w:tab w:val="left" w:pos="1500"/>
          <w:tab w:val="center" w:pos="4680"/>
        </w:tabs>
        <w:overflowPunct/>
        <w:autoSpaceDE/>
        <w:autoSpaceDN/>
        <w:adjustRightInd/>
        <w:textAlignment w:val="auto"/>
        <w:rPr>
          <w:rFonts w:ascii="Arial" w:hAnsi="Arial" w:cs="Arial"/>
          <w:b/>
          <w:sz w:val="28"/>
          <w:szCs w:val="28"/>
        </w:rPr>
      </w:pPr>
    </w:p>
    <w:p w14:paraId="34528CFA" w14:textId="7AEBD8F7" w:rsidR="000467B6" w:rsidRPr="002E616C" w:rsidRDefault="00372C17" w:rsidP="000467B6">
      <w:pPr>
        <w:widowControl/>
        <w:tabs>
          <w:tab w:val="left" w:pos="1500"/>
          <w:tab w:val="center" w:pos="4680"/>
        </w:tabs>
        <w:overflowPunct/>
        <w:autoSpaceDE/>
        <w:autoSpaceDN/>
        <w:adjustRightInd/>
        <w:textAlignment w:val="auto"/>
        <w:rPr>
          <w:rFonts w:ascii="Arial" w:hAnsi="Arial" w:cs="Arial"/>
          <w:bCs/>
          <w:sz w:val="28"/>
          <w:szCs w:val="28"/>
        </w:rPr>
      </w:pPr>
      <w:r w:rsidRPr="00372C17">
        <w:rPr>
          <w:rFonts w:ascii="Arial" w:hAnsi="Arial" w:cs="Arial"/>
          <w:b/>
          <w:sz w:val="28"/>
          <w:szCs w:val="28"/>
        </w:rPr>
        <w:t>ADDENDUM</w:t>
      </w:r>
      <w:r w:rsidR="000467B6">
        <w:rPr>
          <w:rFonts w:ascii="Arial" w:hAnsi="Arial" w:cs="Arial"/>
          <w:b/>
          <w:sz w:val="28"/>
          <w:szCs w:val="28"/>
        </w:rPr>
        <w:t xml:space="preserve"> </w:t>
      </w:r>
      <w:r w:rsidR="008A5F89">
        <w:rPr>
          <w:rFonts w:ascii="Arial" w:hAnsi="Arial" w:cs="Arial"/>
          <w:b/>
          <w:sz w:val="28"/>
          <w:szCs w:val="28"/>
        </w:rPr>
        <w:t>2</w:t>
      </w:r>
      <w:r w:rsidR="002E616C">
        <w:rPr>
          <w:rFonts w:ascii="Arial" w:hAnsi="Arial" w:cs="Arial"/>
          <w:b/>
          <w:sz w:val="28"/>
          <w:szCs w:val="28"/>
        </w:rPr>
        <w:tab/>
      </w:r>
      <w:r w:rsidR="002E616C">
        <w:rPr>
          <w:rFonts w:ascii="Arial" w:hAnsi="Arial" w:cs="Arial"/>
          <w:b/>
          <w:sz w:val="28"/>
          <w:szCs w:val="28"/>
        </w:rPr>
        <w:tab/>
      </w:r>
      <w:r w:rsidR="002E616C">
        <w:rPr>
          <w:rFonts w:ascii="Arial" w:hAnsi="Arial" w:cs="Arial"/>
          <w:b/>
          <w:sz w:val="28"/>
          <w:szCs w:val="28"/>
        </w:rPr>
        <w:tab/>
      </w:r>
      <w:r w:rsidR="002E616C">
        <w:rPr>
          <w:rFonts w:ascii="Arial" w:hAnsi="Arial" w:cs="Arial"/>
          <w:b/>
          <w:sz w:val="28"/>
          <w:szCs w:val="28"/>
        </w:rPr>
        <w:tab/>
      </w:r>
      <w:r w:rsidR="002E616C">
        <w:rPr>
          <w:rFonts w:ascii="Arial" w:hAnsi="Arial" w:cs="Arial"/>
          <w:b/>
          <w:sz w:val="28"/>
          <w:szCs w:val="28"/>
        </w:rPr>
        <w:tab/>
        <w:t xml:space="preserve">      </w:t>
      </w:r>
      <w:r w:rsidR="002E616C" w:rsidRPr="002E616C">
        <w:rPr>
          <w:rFonts w:ascii="Arial" w:hAnsi="Arial" w:cs="Arial"/>
          <w:bCs/>
          <w:sz w:val="28"/>
          <w:szCs w:val="28"/>
        </w:rPr>
        <w:t>November 30, 2021</w:t>
      </w:r>
    </w:p>
    <w:p w14:paraId="28411CED" w14:textId="1995D33E" w:rsidR="00372C17" w:rsidRPr="00B869B0" w:rsidRDefault="00B869B0" w:rsidP="000467B6">
      <w:pPr>
        <w:widowControl/>
        <w:tabs>
          <w:tab w:val="left" w:pos="1500"/>
          <w:tab w:val="center" w:pos="4680"/>
        </w:tabs>
        <w:overflowPunct/>
        <w:autoSpaceDE/>
        <w:autoSpaceDN/>
        <w:adjustRightInd/>
        <w:textAlignment w:val="auto"/>
        <w:rPr>
          <w:rFonts w:ascii="Arial" w:hAnsi="Arial" w:cs="Arial"/>
          <w:b/>
          <w:sz w:val="28"/>
          <w:szCs w:val="28"/>
        </w:rPr>
      </w:pPr>
      <w:r w:rsidRPr="00B869B0">
        <w:rPr>
          <w:rFonts w:ascii="Arial" w:hAnsi="Arial" w:cs="Arial"/>
          <w:b/>
          <w:sz w:val="28"/>
          <w:szCs w:val="28"/>
        </w:rPr>
        <w:t>____________________________________________________________</w:t>
      </w:r>
      <w:r w:rsidR="008207D6">
        <w:rPr>
          <w:rFonts w:ascii="Arial" w:hAnsi="Arial" w:cs="Arial"/>
          <w:b/>
          <w:sz w:val="28"/>
          <w:szCs w:val="28"/>
        </w:rPr>
        <w:t>___</w:t>
      </w:r>
      <w:r w:rsidR="00E45E1C">
        <w:rPr>
          <w:rFonts w:ascii="Arial" w:hAnsi="Arial" w:cs="Arial"/>
          <w:b/>
          <w:sz w:val="28"/>
          <w:szCs w:val="28"/>
        </w:rPr>
        <w:t>__</w:t>
      </w:r>
    </w:p>
    <w:p w14:paraId="3C4F6B89" w14:textId="77777777" w:rsidR="00372C17" w:rsidRPr="00372C17" w:rsidRDefault="00372C17" w:rsidP="00997423">
      <w:pPr>
        <w:widowControl/>
        <w:overflowPunct/>
        <w:autoSpaceDE/>
        <w:autoSpaceDN/>
        <w:adjustRightInd/>
        <w:jc w:val="both"/>
        <w:textAlignment w:val="auto"/>
        <w:rPr>
          <w:rFonts w:ascii="Arial" w:hAnsi="Arial" w:cs="Arial"/>
          <w:bCs/>
          <w:sz w:val="28"/>
          <w:szCs w:val="28"/>
        </w:rPr>
      </w:pPr>
    </w:p>
    <w:p w14:paraId="0CB15BDF" w14:textId="0AD70718" w:rsidR="00AA4159" w:rsidRDefault="00B869B0" w:rsidP="002E616C">
      <w:pPr>
        <w:widowControl/>
        <w:overflowPunct/>
        <w:autoSpaceDE/>
        <w:autoSpaceDN/>
        <w:adjustRightInd/>
        <w:spacing w:line="360" w:lineRule="auto"/>
        <w:ind w:right="144"/>
        <w:jc w:val="both"/>
        <w:textAlignment w:val="auto"/>
        <w:rPr>
          <w:rFonts w:ascii="Arial" w:hAnsi="Arial" w:cs="Arial"/>
          <w:b/>
          <w:sz w:val="24"/>
          <w:szCs w:val="24"/>
        </w:rPr>
      </w:pPr>
      <w:r w:rsidRPr="008A5F89">
        <w:rPr>
          <w:rFonts w:ascii="Arial" w:hAnsi="Arial" w:cs="Arial"/>
          <w:b/>
          <w:sz w:val="24"/>
          <w:szCs w:val="24"/>
        </w:rPr>
        <w:t>The purpose of this addendum is to</w:t>
      </w:r>
      <w:r w:rsidR="008207D6" w:rsidRPr="008A5F89">
        <w:rPr>
          <w:rFonts w:ascii="Arial" w:hAnsi="Arial" w:cs="Arial"/>
          <w:b/>
          <w:sz w:val="24"/>
          <w:szCs w:val="24"/>
        </w:rPr>
        <w:t xml:space="preserve"> </w:t>
      </w:r>
      <w:r w:rsidR="008A5F89" w:rsidRPr="008A5F89">
        <w:rPr>
          <w:rFonts w:ascii="Arial" w:hAnsi="Arial" w:cs="Arial"/>
          <w:b/>
          <w:sz w:val="24"/>
          <w:szCs w:val="24"/>
        </w:rPr>
        <w:t>provide the following RFI responses:</w:t>
      </w:r>
    </w:p>
    <w:p w14:paraId="7637D000" w14:textId="77777777" w:rsidR="008A5F89" w:rsidRDefault="008A5F89" w:rsidP="002E616C">
      <w:pPr>
        <w:widowControl/>
        <w:overflowPunct/>
        <w:autoSpaceDE/>
        <w:autoSpaceDN/>
        <w:adjustRightInd/>
        <w:spacing w:line="360" w:lineRule="auto"/>
        <w:ind w:right="144"/>
        <w:jc w:val="both"/>
        <w:textAlignment w:val="auto"/>
        <w:rPr>
          <w:rFonts w:ascii="Arial" w:hAnsi="Arial" w:cs="Arial"/>
          <w:b/>
          <w:sz w:val="24"/>
          <w:szCs w:val="24"/>
        </w:rPr>
      </w:pPr>
    </w:p>
    <w:p w14:paraId="3D91F475" w14:textId="77777777" w:rsidR="008A5F89" w:rsidRPr="008A5F89" w:rsidRDefault="008A5F89" w:rsidP="008A5F89">
      <w:pPr>
        <w:pStyle w:val="ListParagraph"/>
        <w:numPr>
          <w:ilvl w:val="0"/>
          <w:numId w:val="5"/>
        </w:numPr>
        <w:spacing w:line="360" w:lineRule="auto"/>
        <w:ind w:right="144"/>
        <w:jc w:val="both"/>
        <w:rPr>
          <w:rFonts w:ascii="Arial" w:hAnsi="Arial" w:cs="Arial"/>
          <w:b/>
          <w:bCs/>
          <w:sz w:val="24"/>
          <w:szCs w:val="24"/>
        </w:rPr>
      </w:pPr>
      <w:r w:rsidRPr="008A5F89">
        <w:rPr>
          <w:rFonts w:ascii="Arial" w:hAnsi="Arial" w:cs="Arial"/>
          <w:bCs/>
          <w:sz w:val="24"/>
          <w:szCs w:val="24"/>
        </w:rPr>
        <w:t>For this project, I believe it has been established that the permitting fees will be waived.  Please confirm.</w:t>
      </w:r>
    </w:p>
    <w:p w14:paraId="642CF424" w14:textId="6A5AEF0F" w:rsidR="008A5F89" w:rsidRPr="008A5F89" w:rsidRDefault="008A5F89" w:rsidP="008A5F89">
      <w:pPr>
        <w:pStyle w:val="ListParagraph"/>
        <w:spacing w:line="360" w:lineRule="auto"/>
        <w:ind w:left="1080" w:right="144"/>
        <w:jc w:val="both"/>
        <w:rPr>
          <w:rFonts w:ascii="Arial" w:hAnsi="Arial" w:cs="Arial"/>
          <w:color w:val="FF0000"/>
          <w:sz w:val="24"/>
          <w:szCs w:val="24"/>
        </w:rPr>
      </w:pPr>
      <w:r w:rsidRPr="008A5F89">
        <w:rPr>
          <w:rFonts w:ascii="Arial" w:hAnsi="Arial" w:cs="Arial"/>
          <w:color w:val="FF0000"/>
          <w:sz w:val="24"/>
          <w:szCs w:val="24"/>
        </w:rPr>
        <w:t xml:space="preserve">Yes, </w:t>
      </w:r>
      <w:r w:rsidRPr="008A5F89">
        <w:rPr>
          <w:rFonts w:ascii="Arial" w:hAnsi="Arial" w:cs="Arial"/>
          <w:color w:val="FF0000"/>
          <w:sz w:val="24"/>
          <w:szCs w:val="24"/>
        </w:rPr>
        <w:t xml:space="preserve">permitting </w:t>
      </w:r>
      <w:r w:rsidRPr="008A5F89">
        <w:rPr>
          <w:rFonts w:ascii="Arial" w:hAnsi="Arial" w:cs="Arial"/>
          <w:color w:val="FF0000"/>
          <w:sz w:val="24"/>
          <w:szCs w:val="24"/>
        </w:rPr>
        <w:t>fees are waived for all County facilities/projects.</w:t>
      </w:r>
    </w:p>
    <w:p w14:paraId="7B4E3241" w14:textId="77777777" w:rsidR="008A5F89" w:rsidRPr="008A5F89" w:rsidRDefault="008A5F89" w:rsidP="008A5F89">
      <w:pPr>
        <w:pStyle w:val="ListParagraph"/>
        <w:spacing w:line="360" w:lineRule="auto"/>
        <w:ind w:left="1080" w:right="144"/>
        <w:jc w:val="both"/>
        <w:rPr>
          <w:rFonts w:ascii="Arial" w:hAnsi="Arial" w:cs="Arial"/>
          <w:b/>
          <w:bCs/>
          <w:sz w:val="24"/>
          <w:szCs w:val="24"/>
        </w:rPr>
      </w:pPr>
    </w:p>
    <w:p w14:paraId="3ED08A51" w14:textId="77777777" w:rsidR="008A5F89" w:rsidRPr="008A5F89" w:rsidRDefault="008A5F89" w:rsidP="008A5F89">
      <w:pPr>
        <w:pStyle w:val="ListParagraph"/>
        <w:numPr>
          <w:ilvl w:val="0"/>
          <w:numId w:val="5"/>
        </w:numPr>
        <w:spacing w:line="360" w:lineRule="auto"/>
        <w:ind w:right="144"/>
        <w:jc w:val="both"/>
        <w:rPr>
          <w:rFonts w:ascii="Arial" w:hAnsi="Arial" w:cs="Arial"/>
          <w:b/>
          <w:bCs/>
          <w:sz w:val="24"/>
          <w:szCs w:val="24"/>
        </w:rPr>
      </w:pPr>
      <w:r w:rsidRPr="008A5F89">
        <w:rPr>
          <w:rFonts w:ascii="Arial" w:hAnsi="Arial" w:cs="Arial"/>
          <w:bCs/>
          <w:sz w:val="24"/>
          <w:szCs w:val="24"/>
        </w:rPr>
        <w:t>Secondly, will the county be requiring the General Contractor to provide a Final Survey on the finished structure?</w:t>
      </w:r>
    </w:p>
    <w:p w14:paraId="0C37433B" w14:textId="32EED53F" w:rsidR="008A5F89" w:rsidRPr="008A5F89" w:rsidRDefault="008A5F89" w:rsidP="008A5F89">
      <w:pPr>
        <w:pStyle w:val="ListParagraph"/>
        <w:spacing w:line="360" w:lineRule="auto"/>
        <w:ind w:left="1080" w:right="144"/>
        <w:jc w:val="both"/>
        <w:rPr>
          <w:rFonts w:ascii="Arial" w:hAnsi="Arial" w:cs="Arial"/>
          <w:color w:val="FF0000"/>
          <w:sz w:val="24"/>
          <w:szCs w:val="24"/>
        </w:rPr>
      </w:pPr>
      <w:r w:rsidRPr="008A5F89">
        <w:rPr>
          <w:rFonts w:ascii="Arial" w:hAnsi="Arial" w:cs="Arial"/>
          <w:bCs/>
          <w:color w:val="FF0000"/>
          <w:sz w:val="24"/>
          <w:szCs w:val="24"/>
        </w:rPr>
        <w:t>The contractor will need to p</w:t>
      </w:r>
      <w:r w:rsidRPr="008A5F89">
        <w:rPr>
          <w:rFonts w:ascii="Arial" w:hAnsi="Arial" w:cs="Arial"/>
          <w:color w:val="FF0000"/>
          <w:sz w:val="24"/>
          <w:szCs w:val="24"/>
        </w:rPr>
        <w:t>rovide final plans of the structure itself, including material specifications, but a survey is not required.</w:t>
      </w:r>
    </w:p>
    <w:p w14:paraId="0229AFCE" w14:textId="77777777" w:rsidR="008A5F89" w:rsidRPr="008A5F89" w:rsidRDefault="008A5F89" w:rsidP="008A5F89">
      <w:pPr>
        <w:pStyle w:val="ListParagraph"/>
        <w:spacing w:line="360" w:lineRule="auto"/>
        <w:ind w:left="1080" w:right="144"/>
        <w:jc w:val="both"/>
        <w:rPr>
          <w:rFonts w:ascii="Arial" w:hAnsi="Arial" w:cs="Arial"/>
          <w:sz w:val="24"/>
          <w:szCs w:val="24"/>
        </w:rPr>
      </w:pPr>
    </w:p>
    <w:p w14:paraId="3F1AF77D" w14:textId="7E03A4BB" w:rsidR="008A5F89" w:rsidRPr="008A5F89" w:rsidRDefault="008A5F89" w:rsidP="008A5F89">
      <w:pPr>
        <w:pStyle w:val="ListParagraph"/>
        <w:numPr>
          <w:ilvl w:val="0"/>
          <w:numId w:val="5"/>
        </w:numPr>
        <w:spacing w:line="360" w:lineRule="auto"/>
        <w:ind w:right="144"/>
        <w:jc w:val="both"/>
        <w:rPr>
          <w:rFonts w:ascii="Arial" w:hAnsi="Arial" w:cs="Arial"/>
          <w:bCs/>
          <w:sz w:val="24"/>
          <w:szCs w:val="24"/>
        </w:rPr>
      </w:pPr>
      <w:r w:rsidRPr="008A5F89">
        <w:rPr>
          <w:rFonts w:ascii="Arial" w:hAnsi="Arial" w:cs="Arial"/>
          <w:bCs/>
          <w:sz w:val="24"/>
          <w:szCs w:val="24"/>
        </w:rPr>
        <w:t xml:space="preserve">Thirdly, not mentioned in the Addendum, but asked for at the </w:t>
      </w:r>
      <w:proofErr w:type="spellStart"/>
      <w:r w:rsidRPr="008A5F89">
        <w:rPr>
          <w:rFonts w:ascii="Arial" w:hAnsi="Arial" w:cs="Arial"/>
          <w:bCs/>
          <w:sz w:val="24"/>
          <w:szCs w:val="24"/>
        </w:rPr>
        <w:t>prebid</w:t>
      </w:r>
      <w:proofErr w:type="spellEnd"/>
      <w:r w:rsidRPr="008A5F89">
        <w:rPr>
          <w:rFonts w:ascii="Arial" w:hAnsi="Arial" w:cs="Arial"/>
          <w:bCs/>
          <w:sz w:val="24"/>
          <w:szCs w:val="24"/>
        </w:rPr>
        <w:t xml:space="preserve"> meeting was a canopy between the existing building and the new building to be included in the Alternate price for the double doors.  Do you still want the canopy?  It is assumed that the rear concrete ramp at the double door that was mentioned in the Addendum is to also be included in with the Alternate price for the double door as you don’t need either a canopy or a ramp if the county does not choose to include the double doors. </w:t>
      </w:r>
    </w:p>
    <w:p w14:paraId="08955413" w14:textId="77777777" w:rsidR="008A5F89" w:rsidRPr="008A5F89" w:rsidRDefault="008A5F89" w:rsidP="008A5F89">
      <w:pPr>
        <w:pStyle w:val="ListParagraph"/>
        <w:spacing w:line="360" w:lineRule="auto"/>
        <w:ind w:left="1080" w:right="144"/>
        <w:jc w:val="both"/>
        <w:rPr>
          <w:rFonts w:ascii="Arial" w:hAnsi="Arial" w:cs="Arial"/>
          <w:color w:val="FF0000"/>
          <w:sz w:val="24"/>
          <w:szCs w:val="24"/>
        </w:rPr>
      </w:pPr>
      <w:r w:rsidRPr="008A5F89">
        <w:rPr>
          <w:rFonts w:ascii="Arial" w:hAnsi="Arial" w:cs="Arial"/>
          <w:color w:val="FF0000"/>
          <w:sz w:val="24"/>
          <w:szCs w:val="24"/>
        </w:rPr>
        <w:t>The canopy is not needed and can be disregarded but the concrete ramp should be included with the Alternate pricing.</w:t>
      </w:r>
    </w:p>
    <w:p w14:paraId="1A93C6BA" w14:textId="0BEE5A17" w:rsidR="008A5F89" w:rsidRPr="008A5F89" w:rsidRDefault="008A5F89" w:rsidP="008A5F89">
      <w:pPr>
        <w:pStyle w:val="ListParagraph"/>
        <w:widowControl/>
        <w:overflowPunct/>
        <w:autoSpaceDE/>
        <w:autoSpaceDN/>
        <w:adjustRightInd/>
        <w:spacing w:line="360" w:lineRule="auto"/>
        <w:ind w:left="1080" w:right="144"/>
        <w:jc w:val="both"/>
        <w:textAlignment w:val="auto"/>
        <w:rPr>
          <w:rFonts w:ascii="Arial" w:hAnsi="Arial" w:cs="Arial"/>
          <w:bCs/>
          <w:sz w:val="24"/>
          <w:szCs w:val="24"/>
        </w:rPr>
      </w:pPr>
    </w:p>
    <w:sectPr w:rsidR="008A5F89" w:rsidRPr="008A5F89" w:rsidSect="000467B6">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D298" w14:textId="77777777" w:rsidR="002235ED" w:rsidRDefault="002235ED" w:rsidP="002235ED">
      <w:r>
        <w:separator/>
      </w:r>
    </w:p>
  </w:endnote>
  <w:endnote w:type="continuationSeparator" w:id="0">
    <w:p w14:paraId="4CEF9561" w14:textId="77777777" w:rsidR="002235ED" w:rsidRDefault="002235ED" w:rsidP="0022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450773"/>
      <w:docPartObj>
        <w:docPartGallery w:val="Page Numbers (Bottom of Page)"/>
        <w:docPartUnique/>
      </w:docPartObj>
    </w:sdtPr>
    <w:sdtEndPr/>
    <w:sdtContent>
      <w:p w14:paraId="7670F5D2" w14:textId="684450C2" w:rsidR="002235ED" w:rsidRDefault="002235ED">
        <w:pPr>
          <w:pStyle w:val="Footer"/>
        </w:pPr>
        <w:r>
          <w:rPr>
            <w:noProof/>
          </w:rPr>
          <mc:AlternateContent>
            <mc:Choice Requires="wps">
              <w:drawing>
                <wp:anchor distT="0" distB="0" distL="114300" distR="114300" simplePos="0" relativeHeight="251660288" behindDoc="0" locked="0" layoutInCell="1" allowOverlap="1" wp14:anchorId="0D5D4195" wp14:editId="16FD44B1">
                  <wp:simplePos x="0" y="0"/>
                  <wp:positionH relativeFrom="margin">
                    <wp:align>center</wp:align>
                  </wp:positionH>
                  <wp:positionV relativeFrom="bottomMargin">
                    <wp:posOffset>323850</wp:posOffset>
                  </wp:positionV>
                  <wp:extent cx="1114425" cy="238760"/>
                  <wp:effectExtent l="19050" t="19050" r="28575" b="27940"/>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38760"/>
                          </a:xfrm>
                          <a:prstGeom prst="bracketPair">
                            <a:avLst>
                              <a:gd name="adj" fmla="val 16667"/>
                            </a:avLst>
                          </a:prstGeom>
                          <a:solidFill>
                            <a:srgbClr val="FFFFFF"/>
                          </a:solidFill>
                          <a:ln w="28575">
                            <a:solidFill>
                              <a:srgbClr val="808080"/>
                            </a:solidFill>
                            <a:round/>
                            <a:headEnd/>
                            <a:tailEnd/>
                          </a:ln>
                        </wps:spPr>
                        <wps:txbx>
                          <w:txbxContent>
                            <w:p w14:paraId="0224E894" w14:textId="3D5018C5" w:rsidR="002235ED" w:rsidRPr="002235ED" w:rsidRDefault="002235ED">
                              <w:pPr>
                                <w:jc w:val="center"/>
                                <w:rPr>
                                  <w:rFonts w:ascii="Arial" w:hAnsi="Arial" w:cs="Arial"/>
                                </w:rPr>
                              </w:pPr>
                              <w:r w:rsidRPr="002235ED">
                                <w:rPr>
                                  <w:rFonts w:ascii="Arial" w:hAnsi="Arial" w:cs="Arial"/>
                                </w:rPr>
                                <w:t xml:space="preserve">Page </w:t>
                              </w:r>
                              <w:r w:rsidRPr="002235ED">
                                <w:rPr>
                                  <w:rFonts w:ascii="Arial" w:hAnsi="Arial" w:cs="Arial"/>
                                </w:rPr>
                                <w:fldChar w:fldCharType="begin"/>
                              </w:r>
                              <w:r w:rsidRPr="002235ED">
                                <w:rPr>
                                  <w:rFonts w:ascii="Arial" w:hAnsi="Arial" w:cs="Arial"/>
                                </w:rPr>
                                <w:instrText xml:space="preserve"> PAGE    \* MERGEFORMAT </w:instrText>
                              </w:r>
                              <w:r w:rsidRPr="002235ED">
                                <w:rPr>
                                  <w:rFonts w:ascii="Arial" w:hAnsi="Arial" w:cs="Arial"/>
                                </w:rPr>
                                <w:fldChar w:fldCharType="separate"/>
                              </w:r>
                              <w:r w:rsidRPr="002235ED">
                                <w:rPr>
                                  <w:rFonts w:ascii="Arial" w:hAnsi="Arial" w:cs="Arial"/>
                                  <w:noProof/>
                                </w:rPr>
                                <w:t>2</w:t>
                              </w:r>
                              <w:r w:rsidRPr="002235ED">
                                <w:rPr>
                                  <w:rFonts w:ascii="Arial" w:hAnsi="Arial" w:cs="Arial"/>
                                  <w:noProof/>
                                </w:rPr>
                                <w:fldChar w:fldCharType="end"/>
                              </w:r>
                              <w:r w:rsidRPr="002235ED">
                                <w:rPr>
                                  <w:rFonts w:ascii="Arial" w:hAnsi="Arial" w:cs="Arial"/>
                                  <w:noProof/>
                                </w:rPr>
                                <w:t xml:space="preserve"> of 1</w:t>
                              </w:r>
                            </w:p>
                          </w:txbxContent>
                        </wps:txbx>
                        <wps:bodyPr rot="0" vert="horz" wrap="square" lIns="91440" tIns="0" rIns="91440" bIns="0" anchor="ctr" anchorCtr="0" upright="1">
                          <a:noAutofit/>
                        </wps:bodyPr>
                      </wps:wsp>
                    </a:graphicData>
                  </a:graphic>
                  <wp14:sizeRelH relativeFrom="margin">
                    <wp14:pctWidth>0</wp14:pctWidth>
                  </wp14:sizeRelH>
                  <wp14:sizeRelV relativeFrom="bottomMargin">
                    <wp14:pctHeight>0</wp14:pctHeight>
                  </wp14:sizeRelV>
                </wp:anchor>
              </w:drawing>
            </mc:Choice>
            <mc:Fallback>
              <w:pict>
                <v:shapetype w14:anchorId="0D5D41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25.5pt;width:87.75pt;height:18.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" filled="t" strokecolor="gray" strokeweight="2.25pt">
                  <v:textbox inset=",0,,0">
                    <w:txbxContent>
                      <w:p w14:paraId="0224E894" w14:textId="3D5018C5" w:rsidR="002235ED" w:rsidRPr="002235ED" w:rsidRDefault="002235ED">
                        <w:pPr>
                          <w:jc w:val="center"/>
                          <w:rPr>
                            <w:rFonts w:ascii="Arial" w:hAnsi="Arial" w:cs="Arial"/>
                          </w:rPr>
                        </w:pPr>
                        <w:r w:rsidRPr="002235ED">
                          <w:rPr>
                            <w:rFonts w:ascii="Arial" w:hAnsi="Arial" w:cs="Arial"/>
                          </w:rPr>
                          <w:t xml:space="preserve">Page </w:t>
                        </w:r>
                        <w:r w:rsidRPr="002235ED">
                          <w:rPr>
                            <w:rFonts w:ascii="Arial" w:hAnsi="Arial" w:cs="Arial"/>
                          </w:rPr>
                          <w:fldChar w:fldCharType="begin"/>
                        </w:r>
                        <w:r w:rsidRPr="002235ED">
                          <w:rPr>
                            <w:rFonts w:ascii="Arial" w:hAnsi="Arial" w:cs="Arial"/>
                          </w:rPr>
                          <w:instrText xml:space="preserve"> PAGE    \* MERGEFORMAT </w:instrText>
                        </w:r>
                        <w:r w:rsidRPr="002235ED">
                          <w:rPr>
                            <w:rFonts w:ascii="Arial" w:hAnsi="Arial" w:cs="Arial"/>
                          </w:rPr>
                          <w:fldChar w:fldCharType="separate"/>
                        </w:r>
                        <w:r w:rsidRPr="002235ED">
                          <w:rPr>
                            <w:rFonts w:ascii="Arial" w:hAnsi="Arial" w:cs="Arial"/>
                            <w:noProof/>
                          </w:rPr>
                          <w:t>2</w:t>
                        </w:r>
                        <w:r w:rsidRPr="002235ED">
                          <w:rPr>
                            <w:rFonts w:ascii="Arial" w:hAnsi="Arial" w:cs="Arial"/>
                            <w:noProof/>
                          </w:rPr>
                          <w:fldChar w:fldCharType="end"/>
                        </w:r>
                        <w:r w:rsidRPr="002235ED">
                          <w:rPr>
                            <w:rFonts w:ascii="Arial" w:hAnsi="Arial" w:cs="Arial"/>
                            <w:noProof/>
                          </w:rPr>
                          <w:t xml:space="preserve"> of 1</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DA9B22B" wp14:editId="39BFF474">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4D269B7"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B9BE" w14:textId="77777777" w:rsidR="002235ED" w:rsidRDefault="002235ED" w:rsidP="002235ED">
      <w:r>
        <w:separator/>
      </w:r>
    </w:p>
  </w:footnote>
  <w:footnote w:type="continuationSeparator" w:id="0">
    <w:p w14:paraId="53EF7210" w14:textId="77777777" w:rsidR="002235ED" w:rsidRDefault="002235ED" w:rsidP="00223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33D1C"/>
    <w:multiLevelType w:val="hybridMultilevel"/>
    <w:tmpl w:val="A7E6A1FE"/>
    <w:lvl w:ilvl="0" w:tplc="32EACC10">
      <w:start w:val="1"/>
      <w:numFmt w:val="decimal"/>
      <w:lvlText w:val="%1."/>
      <w:lvlJc w:val="left"/>
      <w:pPr>
        <w:ind w:left="720" w:hanging="360"/>
      </w:pPr>
      <w:rPr>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245BAE"/>
    <w:multiLevelType w:val="hybridMultilevel"/>
    <w:tmpl w:val="BA90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578A7"/>
    <w:multiLevelType w:val="hybridMultilevel"/>
    <w:tmpl w:val="714CF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C3DDC"/>
    <w:multiLevelType w:val="hybridMultilevel"/>
    <w:tmpl w:val="AA5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252CA"/>
    <w:multiLevelType w:val="hybridMultilevel"/>
    <w:tmpl w:val="C64601B6"/>
    <w:lvl w:ilvl="0" w:tplc="11C86DF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17"/>
    <w:rsid w:val="000467B6"/>
    <w:rsid w:val="00085C5B"/>
    <w:rsid w:val="002235ED"/>
    <w:rsid w:val="002E616C"/>
    <w:rsid w:val="00372C17"/>
    <w:rsid w:val="003757EB"/>
    <w:rsid w:val="003F17F2"/>
    <w:rsid w:val="0043354F"/>
    <w:rsid w:val="006D7688"/>
    <w:rsid w:val="007832C3"/>
    <w:rsid w:val="008207D6"/>
    <w:rsid w:val="008A5F89"/>
    <w:rsid w:val="008D3E33"/>
    <w:rsid w:val="009539F5"/>
    <w:rsid w:val="00996101"/>
    <w:rsid w:val="00997423"/>
    <w:rsid w:val="009D7B8B"/>
    <w:rsid w:val="009E0D64"/>
    <w:rsid w:val="00A3394E"/>
    <w:rsid w:val="00A44517"/>
    <w:rsid w:val="00AA4159"/>
    <w:rsid w:val="00B34BBB"/>
    <w:rsid w:val="00B869B0"/>
    <w:rsid w:val="00C37BD5"/>
    <w:rsid w:val="00D31554"/>
    <w:rsid w:val="00D719C6"/>
    <w:rsid w:val="00E45E1C"/>
    <w:rsid w:val="00E47A0F"/>
    <w:rsid w:val="00F666E1"/>
    <w:rsid w:val="00F7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6C3662"/>
  <w15:chartTrackingRefBased/>
  <w15:docId w15:val="{384F908D-ADD0-427E-843B-2E59E745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17"/>
    <w:pPr>
      <w:widowControl w:val="0"/>
      <w:overflowPunct w:val="0"/>
      <w:autoSpaceDE w:val="0"/>
      <w:autoSpaceDN w:val="0"/>
      <w:adjustRightInd w:val="0"/>
      <w:spacing w:after="0" w:line="240" w:lineRule="auto"/>
      <w:textAlignment w:val="baseline"/>
    </w:pPr>
    <w:rPr>
      <w:rFonts w:ascii="CG Times (W1)" w:eastAsia="Times New Roman" w:hAnsi="CG Times (W1)"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BD5"/>
    <w:pPr>
      <w:ind w:left="720"/>
      <w:contextualSpacing/>
    </w:pPr>
  </w:style>
  <w:style w:type="paragraph" w:styleId="Header">
    <w:name w:val="header"/>
    <w:basedOn w:val="Normal"/>
    <w:link w:val="HeaderChar"/>
    <w:uiPriority w:val="99"/>
    <w:unhideWhenUsed/>
    <w:rsid w:val="002235ED"/>
    <w:pPr>
      <w:tabs>
        <w:tab w:val="center" w:pos="4680"/>
        <w:tab w:val="right" w:pos="9360"/>
      </w:tabs>
    </w:pPr>
  </w:style>
  <w:style w:type="character" w:customStyle="1" w:styleId="HeaderChar">
    <w:name w:val="Header Char"/>
    <w:basedOn w:val="DefaultParagraphFont"/>
    <w:link w:val="Header"/>
    <w:uiPriority w:val="99"/>
    <w:rsid w:val="002235ED"/>
    <w:rPr>
      <w:rFonts w:ascii="CG Times (W1)" w:eastAsia="Times New Roman" w:hAnsi="CG Times (W1)" w:cs="Times New Roman"/>
      <w:sz w:val="20"/>
      <w:szCs w:val="20"/>
    </w:rPr>
  </w:style>
  <w:style w:type="paragraph" w:styleId="Footer">
    <w:name w:val="footer"/>
    <w:basedOn w:val="Normal"/>
    <w:link w:val="FooterChar"/>
    <w:uiPriority w:val="99"/>
    <w:unhideWhenUsed/>
    <w:rsid w:val="002235ED"/>
    <w:pPr>
      <w:tabs>
        <w:tab w:val="center" w:pos="4680"/>
        <w:tab w:val="right" w:pos="9360"/>
      </w:tabs>
    </w:pPr>
  </w:style>
  <w:style w:type="character" w:customStyle="1" w:styleId="FooterChar">
    <w:name w:val="Footer Char"/>
    <w:basedOn w:val="DefaultParagraphFont"/>
    <w:link w:val="Footer"/>
    <w:uiPriority w:val="99"/>
    <w:rsid w:val="002235ED"/>
    <w:rPr>
      <w:rFonts w:ascii="CG Times (W1)" w:eastAsia="Times New Roman" w:hAnsi="CG Time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2997">
      <w:bodyDiv w:val="1"/>
      <w:marLeft w:val="0"/>
      <w:marRight w:val="0"/>
      <w:marTop w:val="0"/>
      <w:marBottom w:val="0"/>
      <w:divBdr>
        <w:top w:val="none" w:sz="0" w:space="0" w:color="auto"/>
        <w:left w:val="none" w:sz="0" w:space="0" w:color="auto"/>
        <w:bottom w:val="none" w:sz="0" w:space="0" w:color="auto"/>
        <w:right w:val="none" w:sz="0" w:space="0" w:color="auto"/>
      </w:divBdr>
    </w:div>
    <w:div w:id="501699569">
      <w:bodyDiv w:val="1"/>
      <w:marLeft w:val="0"/>
      <w:marRight w:val="0"/>
      <w:marTop w:val="0"/>
      <w:marBottom w:val="0"/>
      <w:divBdr>
        <w:top w:val="none" w:sz="0" w:space="0" w:color="auto"/>
        <w:left w:val="none" w:sz="0" w:space="0" w:color="auto"/>
        <w:bottom w:val="none" w:sz="0" w:space="0" w:color="auto"/>
        <w:right w:val="none" w:sz="0" w:space="0" w:color="auto"/>
      </w:divBdr>
    </w:div>
    <w:div w:id="141423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Bradley</dc:creator>
  <cp:keywords/>
  <dc:description/>
  <cp:lastModifiedBy>Nicole Bradley</cp:lastModifiedBy>
  <cp:revision>3</cp:revision>
  <dcterms:created xsi:type="dcterms:W3CDTF">2021-11-30T20:36:00Z</dcterms:created>
  <dcterms:modified xsi:type="dcterms:W3CDTF">2021-11-30T20:41:00Z</dcterms:modified>
</cp:coreProperties>
</file>